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B0E" w:rsidRDefault="0014075E">
      <w:pPr>
        <w:widowControl/>
        <w:pBdr>
          <w:top w:val="nil"/>
          <w:left w:val="nil"/>
          <w:bottom w:val="nil"/>
          <w:right w:val="nil"/>
          <w:between w:val="nil"/>
        </w:pBdr>
        <w:jc w:val="center"/>
        <w:rPr>
          <w:color w:val="000000"/>
          <w:sz w:val="28"/>
          <w:szCs w:val="28"/>
        </w:rPr>
      </w:pPr>
      <w:bookmarkStart w:id="0" w:name="_heading=h.tyjcwt" w:colFirst="0" w:colLast="0"/>
      <w:bookmarkEnd w:id="0"/>
      <w:r>
        <w:rPr>
          <w:color w:val="000000"/>
          <w:sz w:val="28"/>
          <w:szCs w:val="28"/>
        </w:rPr>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spacing w:line="360" w:lineRule="auto"/>
        <w:jc w:val="center"/>
        <w:rPr>
          <w:b/>
          <w:sz w:val="32"/>
          <w:szCs w:val="32"/>
        </w:rPr>
      </w:pPr>
    </w:p>
    <w:p w:rsidR="00B66B0E" w:rsidRDefault="00B66B0E">
      <w:pPr>
        <w:widowControl/>
        <w:spacing w:line="360" w:lineRule="auto"/>
        <w:jc w:val="center"/>
        <w:rPr>
          <w:b/>
          <w:sz w:val="32"/>
          <w:szCs w:val="32"/>
        </w:rPr>
      </w:pPr>
    </w:p>
    <w:p w:rsidR="00B66B0E" w:rsidRDefault="00B66B0E">
      <w:pPr>
        <w:widowControl/>
        <w:spacing w:line="360" w:lineRule="auto"/>
        <w:jc w:val="center"/>
        <w:rPr>
          <w:b/>
          <w:sz w:val="28"/>
          <w:szCs w:val="28"/>
        </w:rPr>
      </w:pPr>
    </w:p>
    <w:p w:rsidR="00B66B0E" w:rsidRDefault="00B66B0E">
      <w:pPr>
        <w:widowControl/>
        <w:spacing w:line="360" w:lineRule="auto"/>
        <w:jc w:val="center"/>
        <w:rPr>
          <w:b/>
          <w:sz w:val="28"/>
          <w:szCs w:val="28"/>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B66B0E">
      <w:pPr>
        <w:widowControl/>
        <w:spacing w:line="360" w:lineRule="auto"/>
        <w:jc w:val="center"/>
        <w:rPr>
          <w:b/>
          <w:sz w:val="32"/>
          <w:szCs w:val="32"/>
        </w:rPr>
      </w:pP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Рабочая программа дисциплины</w:t>
      </w:r>
    </w:p>
    <w:p w:rsidR="00B66B0E" w:rsidRDefault="0014075E">
      <w:pPr>
        <w:widowControl/>
        <w:ind w:firstLine="360"/>
        <w:jc w:val="center"/>
        <w:rPr>
          <w:b/>
          <w:sz w:val="28"/>
          <w:szCs w:val="28"/>
        </w:rPr>
      </w:pPr>
      <w:r>
        <w:rPr>
          <w:b/>
          <w:sz w:val="28"/>
          <w:szCs w:val="28"/>
        </w:rPr>
        <w:t xml:space="preserve">  </w:t>
      </w: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bookmarkStart w:id="1" w:name="_heading=h.gjdgxs" w:colFirst="0" w:colLast="0"/>
      <w:bookmarkEnd w:id="1"/>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z w:val="28"/>
          <w:szCs w:val="28"/>
        </w:rPr>
      </w:pPr>
    </w:p>
    <w:p w:rsidR="00B66B0E" w:rsidRDefault="00B66B0E">
      <w:pPr>
        <w:widowControl/>
        <w:jc w:val="cente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14075E">
      <w:pPr>
        <w:widowControl/>
        <w:jc w:val="center"/>
        <w:rPr>
          <w:b/>
          <w:sz w:val="28"/>
          <w:szCs w:val="28"/>
        </w:rPr>
      </w:pPr>
      <w:r>
        <w:rPr>
          <w:b/>
          <w:sz w:val="28"/>
          <w:szCs w:val="28"/>
        </w:rPr>
        <w:t>Москва 2022</w:t>
      </w:r>
    </w:p>
    <w:p w:rsidR="00B66B0E" w:rsidRDefault="0014075E">
      <w:pPr>
        <w:widowControl/>
        <w:pBdr>
          <w:top w:val="nil"/>
          <w:left w:val="nil"/>
          <w:bottom w:val="nil"/>
          <w:right w:val="nil"/>
          <w:between w:val="nil"/>
        </w:pBdr>
        <w:jc w:val="center"/>
        <w:rPr>
          <w:color w:val="000000"/>
          <w:sz w:val="28"/>
          <w:szCs w:val="28"/>
        </w:rPr>
      </w:pPr>
      <w:r>
        <w:br w:type="page"/>
      </w:r>
      <w:r>
        <w:rPr>
          <w:color w:val="000000"/>
          <w:sz w:val="28"/>
          <w:szCs w:val="28"/>
        </w:rPr>
        <w:lastRenderedPageBreak/>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jc w:val="center"/>
        <w:rPr>
          <w:sz w:val="32"/>
          <w:szCs w:val="32"/>
        </w:rPr>
      </w:pPr>
    </w:p>
    <w:p w:rsidR="00B66B0E" w:rsidRDefault="0014075E">
      <w:pPr>
        <w:spacing w:line="360" w:lineRule="auto"/>
        <w:ind w:left="5131" w:right="284"/>
        <w:rPr>
          <w:b/>
          <w:smallCaps/>
          <w:sz w:val="28"/>
          <w:szCs w:val="28"/>
        </w:rPr>
      </w:pPr>
      <w:r>
        <w:rPr>
          <w:smallCaps/>
          <w:sz w:val="28"/>
          <w:szCs w:val="28"/>
        </w:rPr>
        <w:t xml:space="preserve">                  УТВЕРЖДАЮ                                                                                                </w:t>
      </w:r>
      <w:r>
        <w:rPr>
          <w:sz w:val="28"/>
          <w:szCs w:val="28"/>
        </w:rPr>
        <w:t xml:space="preserve">                        </w:t>
      </w:r>
      <w:r>
        <w:rPr>
          <w:b/>
          <w:smallCaps/>
          <w:sz w:val="28"/>
          <w:szCs w:val="28"/>
        </w:rPr>
        <w:t xml:space="preserve"> </w:t>
      </w:r>
    </w:p>
    <w:p w:rsidR="00B66B0E" w:rsidRDefault="0014075E">
      <w:pPr>
        <w:spacing w:line="360" w:lineRule="auto"/>
        <w:ind w:left="5131" w:right="284"/>
        <w:rPr>
          <w:sz w:val="28"/>
          <w:szCs w:val="28"/>
        </w:rPr>
      </w:pPr>
      <w:r>
        <w:rPr>
          <w:sz w:val="28"/>
          <w:szCs w:val="28"/>
        </w:rPr>
        <w:t xml:space="preserve">              Проректор по учебной </w:t>
      </w:r>
    </w:p>
    <w:p w:rsidR="00B66B0E" w:rsidRDefault="0014075E">
      <w:pPr>
        <w:spacing w:line="360" w:lineRule="auto"/>
        <w:ind w:left="5131" w:right="284"/>
        <w:rPr>
          <w:sz w:val="28"/>
          <w:szCs w:val="28"/>
        </w:rPr>
      </w:pPr>
      <w:r>
        <w:rPr>
          <w:sz w:val="28"/>
          <w:szCs w:val="28"/>
        </w:rPr>
        <w:t xml:space="preserve">              и методической работе</w:t>
      </w:r>
    </w:p>
    <w:p w:rsidR="00B66B0E" w:rsidRDefault="0014075E">
      <w:pPr>
        <w:spacing w:line="360" w:lineRule="auto"/>
        <w:ind w:left="5131" w:right="284"/>
        <w:jc w:val="right"/>
        <w:rPr>
          <w:sz w:val="28"/>
          <w:szCs w:val="28"/>
        </w:rPr>
      </w:pPr>
      <w:r>
        <w:rPr>
          <w:sz w:val="28"/>
          <w:szCs w:val="28"/>
        </w:rPr>
        <w:t>__________ Е.А. Каменева</w:t>
      </w:r>
    </w:p>
    <w:p w:rsidR="00B66B0E" w:rsidRDefault="00BA2ABC">
      <w:pPr>
        <w:spacing w:line="360" w:lineRule="auto"/>
        <w:ind w:right="284"/>
        <w:rPr>
          <w:sz w:val="28"/>
          <w:szCs w:val="28"/>
        </w:rPr>
      </w:pPr>
      <w:r>
        <w:rPr>
          <w:sz w:val="28"/>
          <w:szCs w:val="28"/>
        </w:rPr>
        <w:t xml:space="preserve">                                                                                       </w:t>
      </w:r>
      <w:bookmarkStart w:id="2" w:name="_GoBack"/>
      <w:bookmarkEnd w:id="2"/>
      <w:r>
        <w:rPr>
          <w:sz w:val="28"/>
          <w:szCs w:val="28"/>
        </w:rPr>
        <w:t>24.05.</w:t>
      </w:r>
      <w:r w:rsidR="0014075E">
        <w:rPr>
          <w:sz w:val="28"/>
          <w:szCs w:val="28"/>
        </w:rPr>
        <w:t>2022 г.</w:t>
      </w:r>
    </w:p>
    <w:p w:rsidR="00B66B0E" w:rsidRDefault="00B66B0E">
      <w:pPr>
        <w:widowControl/>
        <w:spacing w:line="360" w:lineRule="auto"/>
        <w:ind w:right="284"/>
        <w:rPr>
          <w:b/>
          <w:sz w:val="32"/>
          <w:szCs w:val="32"/>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 xml:space="preserve">Рабочая программа дисциплины  </w:t>
      </w:r>
    </w:p>
    <w:p w:rsidR="00B66B0E" w:rsidRDefault="00B66B0E">
      <w:pPr>
        <w:widowControl/>
        <w:ind w:firstLine="360"/>
        <w:jc w:val="center"/>
        <w:rPr>
          <w:b/>
          <w:sz w:val="28"/>
          <w:szCs w:val="28"/>
        </w:rPr>
      </w:pP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z w:val="28"/>
          <w:szCs w:val="28"/>
        </w:rPr>
      </w:pPr>
    </w:p>
    <w:p w:rsidR="002D2F12" w:rsidRDefault="002D2F12">
      <w:pPr>
        <w:widowControl/>
        <w:jc w:val="center"/>
        <w:rPr>
          <w:sz w:val="28"/>
          <w:szCs w:val="28"/>
        </w:rPr>
      </w:pPr>
    </w:p>
    <w:p w:rsidR="00B66B0E" w:rsidRDefault="00B66B0E">
      <w:pPr>
        <w:widowControl/>
        <w:jc w:val="center"/>
      </w:pPr>
    </w:p>
    <w:p w:rsidR="002D2F12" w:rsidRDefault="002D2F12" w:rsidP="002D2F12">
      <w:pPr>
        <w:pStyle w:val="af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rsidR="002D2F12" w:rsidRDefault="002D2F12" w:rsidP="002D2F12">
      <w:pPr>
        <w:pStyle w:val="affc"/>
        <w:jc w:val="center"/>
        <w:rPr>
          <w:i/>
          <w:sz w:val="26"/>
          <w:szCs w:val="26"/>
        </w:rPr>
      </w:pPr>
      <w:r>
        <w:rPr>
          <w:i/>
          <w:sz w:val="26"/>
          <w:szCs w:val="26"/>
        </w:rPr>
        <w:t>(протокол №21 от 1</w:t>
      </w:r>
      <w:r w:rsidRPr="00C241F9">
        <w:rPr>
          <w:i/>
          <w:sz w:val="26"/>
          <w:szCs w:val="26"/>
        </w:rPr>
        <w:t>7</w:t>
      </w:r>
      <w:r>
        <w:rPr>
          <w:i/>
          <w:sz w:val="26"/>
          <w:szCs w:val="26"/>
        </w:rPr>
        <w:t>.05.2022 г.)</w:t>
      </w:r>
    </w:p>
    <w:p w:rsidR="002D2F12" w:rsidRDefault="002D2F12" w:rsidP="002D2F12">
      <w:pPr>
        <w:pStyle w:val="affc"/>
        <w:jc w:val="center"/>
        <w:rPr>
          <w:i/>
          <w:sz w:val="26"/>
          <w:szCs w:val="26"/>
        </w:rPr>
      </w:pPr>
    </w:p>
    <w:p w:rsidR="002D2F12" w:rsidRDefault="002D2F12" w:rsidP="002D2F12">
      <w:pPr>
        <w:pStyle w:val="affc"/>
        <w:jc w:val="center"/>
        <w:rPr>
          <w:i/>
          <w:sz w:val="26"/>
          <w:szCs w:val="26"/>
        </w:rPr>
      </w:pPr>
      <w:r>
        <w:rPr>
          <w:i/>
          <w:sz w:val="26"/>
          <w:szCs w:val="26"/>
        </w:rPr>
        <w:t>Одобрено Советом учебно-научного</w:t>
      </w:r>
    </w:p>
    <w:p w:rsidR="002D2F12" w:rsidRDefault="002D2F12" w:rsidP="002D2F12">
      <w:pPr>
        <w:pStyle w:val="affc"/>
        <w:jc w:val="center"/>
        <w:rPr>
          <w:bCs/>
          <w:i/>
          <w:sz w:val="26"/>
          <w:szCs w:val="26"/>
        </w:rPr>
      </w:pPr>
      <w:r>
        <w:rPr>
          <w:bCs/>
          <w:i/>
          <w:sz w:val="26"/>
          <w:szCs w:val="26"/>
        </w:rPr>
        <w:t>Департамента анализа данных и машинного обучения</w:t>
      </w:r>
    </w:p>
    <w:p w:rsidR="00B66B0E" w:rsidRDefault="002D2F12" w:rsidP="002D2F12">
      <w:pPr>
        <w:widowControl/>
        <w:jc w:val="center"/>
        <w:rPr>
          <w:i/>
          <w:sz w:val="26"/>
          <w:szCs w:val="2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pPr>
    </w:p>
    <w:p w:rsidR="00B66B0E" w:rsidRDefault="0014075E">
      <w:pPr>
        <w:widowControl/>
        <w:jc w:val="center"/>
        <w:rPr>
          <w:b/>
          <w:sz w:val="28"/>
          <w:szCs w:val="28"/>
        </w:rPr>
      </w:pPr>
      <w:r>
        <w:rPr>
          <w:b/>
          <w:sz w:val="28"/>
          <w:szCs w:val="28"/>
        </w:rPr>
        <w:t>Москва 2022</w:t>
      </w:r>
    </w:p>
    <w:p w:rsidR="00B66B0E" w:rsidRDefault="0014075E">
      <w:pPr>
        <w:widowControl/>
        <w:rPr>
          <w:b/>
          <w:sz w:val="28"/>
          <w:szCs w:val="28"/>
        </w:rPr>
      </w:pPr>
      <w:r>
        <w:br w:type="page"/>
      </w:r>
      <w:r>
        <w:rPr>
          <w:b/>
          <w:sz w:val="28"/>
          <w:szCs w:val="28"/>
        </w:rPr>
        <w:lastRenderedPageBreak/>
        <w:t>УДК</w:t>
      </w:r>
      <w:r>
        <w:rPr>
          <w:b/>
          <w:sz w:val="28"/>
          <w:szCs w:val="28"/>
        </w:rPr>
        <w:tab/>
        <w:t xml:space="preserve"> 004:338.24 (073)</w:t>
      </w:r>
    </w:p>
    <w:p w:rsidR="00B66B0E" w:rsidRDefault="0014075E">
      <w:pPr>
        <w:rPr>
          <w:b/>
          <w:sz w:val="28"/>
          <w:szCs w:val="28"/>
        </w:rPr>
      </w:pPr>
      <w:r>
        <w:rPr>
          <w:b/>
          <w:sz w:val="28"/>
          <w:szCs w:val="28"/>
        </w:rPr>
        <w:t>ББК</w:t>
      </w:r>
      <w:r>
        <w:rPr>
          <w:b/>
          <w:sz w:val="28"/>
          <w:szCs w:val="28"/>
        </w:rPr>
        <w:tab/>
        <w:t xml:space="preserve"> 65.290.4 я 73</w:t>
      </w:r>
    </w:p>
    <w:p w:rsidR="00B66B0E" w:rsidRDefault="0014075E">
      <w:pPr>
        <w:widowControl/>
        <w:spacing w:before="120" w:line="233" w:lineRule="auto"/>
        <w:ind w:left="709" w:hanging="709"/>
        <w:jc w:val="both"/>
        <w:rPr>
          <w:b/>
        </w:rPr>
      </w:pPr>
      <w:r>
        <w:rPr>
          <w:b/>
          <w:sz w:val="28"/>
          <w:szCs w:val="28"/>
        </w:rPr>
        <w:t>M 16</w:t>
      </w:r>
      <w:r>
        <w:rPr>
          <w:b/>
        </w:rPr>
        <w:tab/>
      </w:r>
    </w:p>
    <w:p w:rsidR="00B66B0E" w:rsidRDefault="00B66B0E">
      <w:pPr>
        <w:widowControl/>
        <w:spacing w:before="120" w:line="233" w:lineRule="auto"/>
        <w:ind w:left="709" w:hanging="709"/>
        <w:jc w:val="both"/>
      </w:pPr>
    </w:p>
    <w:p w:rsidR="00B66B0E" w:rsidRDefault="0014075E">
      <w:pPr>
        <w:widowControl/>
        <w:spacing w:before="120" w:line="233" w:lineRule="auto"/>
        <w:ind w:firstLine="709"/>
        <w:jc w:val="both"/>
        <w:rPr>
          <w:sz w:val="26"/>
          <w:szCs w:val="26"/>
        </w:rPr>
      </w:pPr>
      <w:r>
        <w:rPr>
          <w:b/>
          <w:sz w:val="26"/>
          <w:szCs w:val="26"/>
        </w:rPr>
        <w:t>Рецензент:</w:t>
      </w:r>
      <w:r>
        <w:rPr>
          <w:sz w:val="26"/>
          <w:szCs w:val="26"/>
        </w:rPr>
        <w:t xml:space="preserve"> </w:t>
      </w:r>
      <w:r>
        <w:rPr>
          <w:sz w:val="26"/>
          <w:szCs w:val="26"/>
        </w:rPr>
        <w:tab/>
        <w:t xml:space="preserve"> </w:t>
      </w:r>
      <w:r>
        <w:rPr>
          <w:sz w:val="28"/>
          <w:szCs w:val="28"/>
        </w:rPr>
        <w:t>Феклин В.Г.</w:t>
      </w:r>
      <w:r>
        <w:rPr>
          <w:sz w:val="26"/>
          <w:szCs w:val="26"/>
        </w:rPr>
        <w:t>, к.ф-м.н., первый заместитель руководителя Департамента анализа данных и машинного обучения</w:t>
      </w:r>
      <w:r>
        <w:rPr>
          <w:b/>
          <w:sz w:val="26"/>
          <w:szCs w:val="26"/>
        </w:rPr>
        <w:t xml:space="preserve"> </w:t>
      </w:r>
      <w:r>
        <w:rPr>
          <w:sz w:val="26"/>
          <w:szCs w:val="26"/>
        </w:rPr>
        <w:t>Финансового университета при Правительстве Российской Федерации</w:t>
      </w:r>
    </w:p>
    <w:p w:rsidR="00B66B0E" w:rsidRDefault="00B66B0E">
      <w:pPr>
        <w:widowControl/>
        <w:jc w:val="both"/>
        <w:rPr>
          <w:b/>
          <w:sz w:val="26"/>
          <w:szCs w:val="26"/>
        </w:rPr>
      </w:pPr>
    </w:p>
    <w:p w:rsidR="00B66B0E" w:rsidRDefault="00B66B0E">
      <w:pPr>
        <w:widowControl/>
        <w:ind w:left="2"/>
        <w:jc w:val="both"/>
        <w:rPr>
          <w:sz w:val="28"/>
          <w:szCs w:val="28"/>
        </w:rPr>
      </w:pPr>
    </w:p>
    <w:p w:rsidR="00B66B0E" w:rsidRDefault="0014075E">
      <w:pPr>
        <w:widowControl/>
        <w:ind w:left="2" w:firstLine="707"/>
        <w:jc w:val="both"/>
      </w:pPr>
      <w:bookmarkStart w:id="3" w:name="_heading=h.1t3h5sf" w:colFirst="0" w:colLast="0"/>
      <w:bookmarkEnd w:id="3"/>
      <w:r>
        <w:rPr>
          <w:b/>
        </w:rPr>
        <w:t>Коротеев М.В., Корчагин С.А.  Введение в специальность.</w:t>
      </w:r>
      <w:r>
        <w:t xml:space="preserve"> Рабочая программа дисциплины предназначена для студентов, обучающихся по направлению подготовки 09.03.03-Прикладная информатика, ОП «Инженерия данных»; ОП «Прикладные информационные системы в экономике и финансах»</w:t>
      </w:r>
      <w:r>
        <w:rPr>
          <w:b/>
        </w:rPr>
        <w:t xml:space="preserve"> </w:t>
      </w:r>
      <w:r>
        <w:t>– М.: Финансовый университет, Департамент анализа данных и машинного обучения, 2022 – 2</w:t>
      </w:r>
      <w:r w:rsidR="00674EB2">
        <w:t>1</w:t>
      </w:r>
      <w:r>
        <w:t xml:space="preserve"> с.</w:t>
      </w:r>
    </w:p>
    <w:p w:rsidR="00B66B0E" w:rsidRDefault="0014075E">
      <w:pPr>
        <w:widowControl/>
        <w:spacing w:line="276" w:lineRule="auto"/>
        <w:ind w:right="-2" w:firstLine="540"/>
        <w:jc w:val="both"/>
      </w:pPr>
      <w: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ind w:left="2" w:firstLine="707"/>
        <w:jc w:val="both"/>
      </w:pPr>
      <w:r>
        <w:t xml:space="preserve"> 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B66B0E" w:rsidRDefault="00B66B0E">
      <w:pPr>
        <w:widowControl/>
        <w:tabs>
          <w:tab w:val="left" w:pos="425"/>
          <w:tab w:val="left" w:pos="992"/>
          <w:tab w:val="left" w:pos="2126"/>
        </w:tabs>
        <w:ind w:firstLine="709"/>
        <w:jc w:val="both"/>
        <w:rPr>
          <w:sz w:val="28"/>
          <w:szCs w:val="28"/>
        </w:rPr>
      </w:pPr>
    </w:p>
    <w:p w:rsidR="00B66B0E" w:rsidRDefault="00B66B0E">
      <w:pPr>
        <w:widowControl/>
        <w:spacing w:after="120"/>
        <w:rPr>
          <w:b/>
          <w:sz w:val="28"/>
          <w:szCs w:val="28"/>
        </w:rPr>
      </w:pPr>
    </w:p>
    <w:p w:rsidR="00B66B0E" w:rsidRDefault="0014075E">
      <w:pPr>
        <w:widowControl/>
        <w:spacing w:after="120"/>
        <w:jc w:val="center"/>
        <w:rPr>
          <w:b/>
          <w:sz w:val="28"/>
          <w:szCs w:val="28"/>
        </w:rPr>
      </w:pPr>
      <w:r>
        <w:rPr>
          <w:b/>
          <w:sz w:val="28"/>
          <w:szCs w:val="28"/>
        </w:rPr>
        <w:t>Учебное издание</w:t>
      </w:r>
    </w:p>
    <w:p w:rsidR="00B66B0E" w:rsidRDefault="0014075E">
      <w:pPr>
        <w:widowControl/>
        <w:spacing w:after="120"/>
        <w:jc w:val="center"/>
        <w:rPr>
          <w:b/>
          <w:sz w:val="28"/>
          <w:szCs w:val="28"/>
        </w:rPr>
      </w:pPr>
      <w:r>
        <w:rPr>
          <w:b/>
          <w:sz w:val="28"/>
          <w:szCs w:val="28"/>
        </w:rPr>
        <w:t>Коротеев Михаил Викторович</w:t>
      </w:r>
    </w:p>
    <w:p w:rsidR="00B66B0E" w:rsidRDefault="0014075E">
      <w:pPr>
        <w:widowControl/>
        <w:spacing w:after="120"/>
        <w:jc w:val="center"/>
        <w:rPr>
          <w:b/>
          <w:sz w:val="28"/>
          <w:szCs w:val="28"/>
        </w:rPr>
      </w:pPr>
      <w:r>
        <w:rPr>
          <w:b/>
          <w:sz w:val="28"/>
          <w:szCs w:val="28"/>
        </w:rPr>
        <w:t>Корчагин Сергей Алексеевич</w:t>
      </w:r>
    </w:p>
    <w:p w:rsidR="00B66B0E" w:rsidRDefault="00B66B0E">
      <w:pPr>
        <w:widowControl/>
        <w:spacing w:after="120"/>
        <w:jc w:val="center"/>
        <w:rPr>
          <w:b/>
          <w:sz w:val="28"/>
          <w:szCs w:val="28"/>
        </w:rPr>
      </w:pPr>
    </w:p>
    <w:p w:rsidR="00B66B0E" w:rsidRDefault="0014075E">
      <w:pPr>
        <w:widowControl/>
        <w:spacing w:before="120" w:after="120" w:line="233" w:lineRule="auto"/>
        <w:jc w:val="center"/>
        <w:rPr>
          <w:b/>
          <w:i/>
          <w:sz w:val="32"/>
          <w:szCs w:val="32"/>
        </w:rPr>
      </w:pPr>
      <w:r>
        <w:rPr>
          <w:b/>
          <w:i/>
          <w:sz w:val="32"/>
          <w:szCs w:val="32"/>
        </w:rPr>
        <w:t>Введение в специальность</w:t>
      </w:r>
    </w:p>
    <w:p w:rsidR="00B66B0E" w:rsidRDefault="0014075E">
      <w:pPr>
        <w:widowControl/>
        <w:spacing w:after="120"/>
        <w:jc w:val="center"/>
        <w:rPr>
          <w:b/>
          <w:sz w:val="28"/>
          <w:szCs w:val="28"/>
        </w:rPr>
      </w:pPr>
      <w:r>
        <w:rPr>
          <w:i/>
          <w:sz w:val="28"/>
          <w:szCs w:val="28"/>
        </w:rPr>
        <w:t>Программа дисциплины</w:t>
      </w:r>
    </w:p>
    <w:p w:rsidR="00B66B0E" w:rsidRDefault="0014075E">
      <w:pPr>
        <w:widowControl/>
        <w:spacing w:after="120"/>
        <w:jc w:val="center"/>
        <w:rPr>
          <w:i/>
          <w:sz w:val="28"/>
          <w:szCs w:val="28"/>
        </w:rPr>
      </w:pPr>
      <w:r>
        <w:rPr>
          <w:sz w:val="28"/>
          <w:szCs w:val="28"/>
        </w:rPr>
        <w:t>Компьютерный набор и верстка М.В Коротеев</w:t>
      </w:r>
      <w:r>
        <w:rPr>
          <w:i/>
          <w:sz w:val="28"/>
          <w:szCs w:val="28"/>
        </w:rPr>
        <w:t xml:space="preserve"> </w:t>
      </w:r>
    </w:p>
    <w:p w:rsidR="00B66B0E" w:rsidRDefault="0014075E">
      <w:pPr>
        <w:widowControl/>
        <w:spacing w:after="120" w:line="280" w:lineRule="auto"/>
        <w:ind w:left="283"/>
        <w:jc w:val="center"/>
        <w:rPr>
          <w:sz w:val="28"/>
          <w:szCs w:val="28"/>
        </w:rPr>
      </w:pPr>
      <w:r>
        <w:rPr>
          <w:sz w:val="28"/>
          <w:szCs w:val="28"/>
        </w:rPr>
        <w:t>Формат 60×90/16. Гарнитура Times New Roman</w:t>
      </w:r>
      <w:r>
        <w:rPr>
          <w:sz w:val="28"/>
          <w:szCs w:val="28"/>
        </w:rPr>
        <w:br/>
        <w:t xml:space="preserve">Усл.п.л. 1,5    Изд. №        - 2021. Тираж ___ экз. </w:t>
      </w:r>
      <w:r>
        <w:rPr>
          <w:sz w:val="28"/>
          <w:szCs w:val="28"/>
        </w:rPr>
        <w:br/>
        <w:t>Заказ № __________</w:t>
      </w:r>
    </w:p>
    <w:p w:rsidR="00B66B0E" w:rsidRDefault="0014075E">
      <w:pPr>
        <w:widowControl/>
        <w:spacing w:after="180" w:line="280" w:lineRule="auto"/>
        <w:ind w:left="283"/>
        <w:jc w:val="center"/>
        <w:rPr>
          <w:sz w:val="28"/>
          <w:szCs w:val="28"/>
        </w:rPr>
      </w:pPr>
      <w:r>
        <w:rPr>
          <w:sz w:val="28"/>
          <w:szCs w:val="28"/>
        </w:rPr>
        <w:t>Отпечатано в Финансовом университете</w:t>
      </w:r>
    </w:p>
    <w:p w:rsidR="00B66B0E" w:rsidRDefault="0014075E">
      <w:pPr>
        <w:widowControl/>
        <w:spacing w:after="120"/>
        <w:ind w:left="2832" w:firstLine="708"/>
        <w:jc w:val="right"/>
        <w:rPr>
          <w:sz w:val="28"/>
          <w:szCs w:val="28"/>
        </w:rPr>
      </w:pPr>
      <w:r>
        <w:rPr>
          <w:sz w:val="28"/>
          <w:szCs w:val="28"/>
        </w:rPr>
        <w:t>© Коротеев Михаил Викторович,                      Корчагин Сергей Алексеевич, 2022</w:t>
      </w:r>
    </w:p>
    <w:p w:rsidR="00B66B0E" w:rsidRDefault="0014075E">
      <w:pPr>
        <w:widowControl/>
        <w:spacing w:before="120" w:after="120"/>
        <w:jc w:val="right"/>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 xml:space="preserve">      © Финансовый университет, 2022</w:t>
      </w:r>
    </w:p>
    <w:p w:rsidR="00B66B0E" w:rsidRDefault="0014075E">
      <w:pPr>
        <w:spacing w:line="360" w:lineRule="auto"/>
        <w:jc w:val="center"/>
        <w:rPr>
          <w:b/>
          <w:sz w:val="28"/>
          <w:szCs w:val="28"/>
        </w:rPr>
      </w:pPr>
      <w:r>
        <w:rPr>
          <w:b/>
          <w:sz w:val="28"/>
          <w:szCs w:val="28"/>
        </w:rPr>
        <w:lastRenderedPageBreak/>
        <w:t>СОДЕРЖАНИЕ</w:t>
      </w:r>
    </w:p>
    <w:sdt>
      <w:sdtPr>
        <w:id w:val="355778092"/>
        <w:docPartObj>
          <w:docPartGallery w:val="Table of Contents"/>
          <w:docPartUnique/>
        </w:docPartObj>
      </w:sdtPr>
      <w:sdtEndPr/>
      <w:sdtContent>
        <w:p w:rsidR="00B66B0E" w:rsidRDefault="0014075E">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r>
            <w:fldChar w:fldCharType="begin"/>
          </w:r>
          <w:r>
            <w:instrText xml:space="preserve"> TOC \h \u \z </w:instrText>
          </w:r>
          <w:r>
            <w:fldChar w:fldCharType="separate"/>
          </w:r>
          <w:hyperlink w:anchor="_heading=h.30j0zll">
            <w:r>
              <w:rPr>
                <w:color w:val="000000"/>
                <w:sz w:val="28"/>
                <w:szCs w:val="28"/>
              </w:rPr>
              <w:t>1</w:t>
            </w:r>
          </w:hyperlink>
          <w:hyperlink w:anchor="_heading=h.30j0zll">
            <w:r>
              <w:rPr>
                <w:rFonts w:ascii="Calibri" w:eastAsia="Calibri" w:hAnsi="Calibri" w:cs="Calibri"/>
                <w:color w:val="000000"/>
                <w:sz w:val="28"/>
                <w:szCs w:val="28"/>
              </w:rPr>
              <w:t xml:space="preserve">. </w:t>
            </w:r>
          </w:hyperlink>
          <w:hyperlink w:anchor="_heading=h.30j0zll">
            <w:r>
              <w:rPr>
                <w:color w:val="000000"/>
                <w:sz w:val="28"/>
                <w:szCs w:val="28"/>
              </w:rPr>
              <w:t>Наименование дисциплины………………………………………………………</w:t>
            </w:r>
            <w:r>
              <w:rPr>
                <w:color w:val="000000"/>
                <w:sz w:val="28"/>
                <w:szCs w:val="28"/>
              </w:rPr>
              <w:tab/>
              <w:t>4</w:t>
            </w:r>
          </w:hyperlink>
        </w:p>
        <w:p w:rsidR="00B66B0E" w:rsidRDefault="00685328">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fob9te">
            <w:r w:rsidR="0014075E">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075E">
              <w:rPr>
                <w:color w:val="000000"/>
                <w:sz w:val="28"/>
                <w:szCs w:val="28"/>
              </w:rPr>
              <w:tab/>
              <w:t>4</w:t>
            </w:r>
          </w:hyperlink>
        </w:p>
        <w:p w:rsidR="00B66B0E" w:rsidRDefault="0068532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et92p0">
            <w:r w:rsidR="0014075E">
              <w:rPr>
                <w:color w:val="000000"/>
                <w:sz w:val="28"/>
                <w:szCs w:val="28"/>
              </w:rPr>
              <w:t>3. Место дисциплины в структуре образовательных программ………………..</w:t>
            </w:r>
            <w:r w:rsidR="0014075E">
              <w:rPr>
                <w:color w:val="000000"/>
                <w:sz w:val="28"/>
                <w:szCs w:val="28"/>
              </w:rPr>
              <w:tab/>
              <w:t>5</w:t>
            </w:r>
          </w:hyperlink>
        </w:p>
        <w:p w:rsidR="00B66B0E" w:rsidRDefault="00685328">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3dy6vkm">
            <w:r w:rsidR="0014075E">
              <w:rPr>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075E">
              <w:rPr>
                <w:color w:val="000000"/>
                <w:sz w:val="28"/>
                <w:szCs w:val="28"/>
              </w:rPr>
              <w:tab/>
              <w:t>6</w:t>
            </w:r>
          </w:hyperlink>
        </w:p>
        <w:p w:rsidR="00B66B0E" w:rsidRDefault="00685328">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2s8eyo1">
            <w:r w:rsidR="0014075E">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075E">
              <w:rPr>
                <w:color w:val="000000"/>
                <w:sz w:val="28"/>
                <w:szCs w:val="28"/>
              </w:rPr>
              <w:tab/>
            </w:r>
            <w:r w:rsidR="00674EB2">
              <w:rPr>
                <w:color w:val="000000"/>
                <w:sz w:val="28"/>
                <w:szCs w:val="28"/>
              </w:rPr>
              <w:t>7</w:t>
            </w:r>
          </w:hyperlink>
        </w:p>
        <w:p w:rsidR="00B66B0E" w:rsidRDefault="0068532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4d34og8">
            <w:r w:rsidR="0014075E">
              <w:rPr>
                <w:i/>
                <w:color w:val="000000"/>
                <w:sz w:val="28"/>
                <w:szCs w:val="28"/>
              </w:rPr>
              <w:t>5.1. Содержание дисциплины</w:t>
            </w:r>
          </w:hyperlink>
          <w:r w:rsidR="0014075E">
            <w:rPr>
              <w:i/>
              <w:color w:val="000000"/>
              <w:sz w:val="28"/>
              <w:szCs w:val="28"/>
            </w:rPr>
            <w:t>…………………………………………………………</w:t>
          </w:r>
          <w:hyperlink w:anchor="_heading=h.4d34og8">
            <w:r w:rsidR="0014075E">
              <w:rPr>
                <w:color w:val="000000"/>
                <w:sz w:val="28"/>
                <w:szCs w:val="28"/>
              </w:rPr>
              <w:tab/>
              <w:t>7</w:t>
            </w:r>
          </w:hyperlink>
        </w:p>
        <w:p w:rsidR="00B66B0E" w:rsidRDefault="0068532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j2qqm3">
            <w:r w:rsidR="0014075E">
              <w:rPr>
                <w:i/>
                <w:color w:val="000000"/>
                <w:sz w:val="28"/>
                <w:szCs w:val="28"/>
              </w:rPr>
              <w:t>5.2. Учебно-тематический план</w:t>
            </w:r>
          </w:hyperlink>
          <w:r w:rsidR="0014075E">
            <w:rPr>
              <w:i/>
              <w:color w:val="000000"/>
              <w:sz w:val="28"/>
              <w:szCs w:val="28"/>
            </w:rPr>
            <w:t>……………………………………………………..</w:t>
          </w:r>
          <w:hyperlink w:anchor="_heading=h.3j2qqm3">
            <w:r w:rsidR="0014075E">
              <w:rPr>
                <w:color w:val="000000"/>
                <w:sz w:val="28"/>
                <w:szCs w:val="28"/>
              </w:rPr>
              <w:tab/>
              <w:t>9</w:t>
            </w:r>
          </w:hyperlink>
        </w:p>
        <w:p w:rsidR="00B66B0E" w:rsidRDefault="0068532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h5cyhxxonra9">
            <w:r w:rsidR="0014075E">
              <w:rPr>
                <w:i/>
                <w:color w:val="000000"/>
                <w:sz w:val="28"/>
                <w:szCs w:val="28"/>
              </w:rPr>
              <w:t>5.3. Содержание семинаров, практических занятий</w:t>
            </w:r>
          </w:hyperlink>
          <w:r w:rsidR="0014075E">
            <w:rPr>
              <w:i/>
              <w:color w:val="000000"/>
              <w:sz w:val="28"/>
              <w:szCs w:val="28"/>
            </w:rPr>
            <w:t>…………………………..</w:t>
          </w:r>
          <w:hyperlink w:anchor="_heading=h.h5cyhxxonra9">
            <w:r w:rsidR="0014075E">
              <w:rPr>
                <w:color w:val="000000"/>
                <w:sz w:val="28"/>
                <w:szCs w:val="28"/>
              </w:rPr>
              <w:tab/>
              <w:t>11</w:t>
            </w:r>
          </w:hyperlink>
        </w:p>
        <w:p w:rsidR="00B66B0E" w:rsidRDefault="0068532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xcytpi">
            <w:r w:rsidR="0014075E">
              <w:rPr>
                <w:color w:val="000000"/>
                <w:sz w:val="28"/>
                <w:szCs w:val="28"/>
              </w:rPr>
              <w:t>6. Перечень учебно-методического обеспечения для самостоятельной работы обучающихся по дисциплине……………………………………………………...</w:t>
            </w:r>
            <w:r w:rsidR="0014075E">
              <w:rPr>
                <w:color w:val="000000"/>
                <w:sz w:val="28"/>
                <w:szCs w:val="28"/>
              </w:rPr>
              <w:tab/>
              <w:t>12</w:t>
            </w:r>
          </w:hyperlink>
        </w:p>
        <w:p w:rsidR="00B66B0E" w:rsidRDefault="0068532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ci93xb">
            <w:r w:rsidR="0014075E">
              <w:rPr>
                <w:i/>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14075E">
            <w:rPr>
              <w:i/>
              <w:color w:val="000000"/>
              <w:sz w:val="28"/>
              <w:szCs w:val="28"/>
            </w:rPr>
            <w:t>……………</w:t>
          </w:r>
          <w:hyperlink w:anchor="_heading=h.1ci93xb">
            <w:r w:rsidR="0014075E">
              <w:rPr>
                <w:color w:val="000000"/>
                <w:sz w:val="28"/>
                <w:szCs w:val="28"/>
              </w:rPr>
              <w:tab/>
              <w:t>12</w:t>
            </w:r>
          </w:hyperlink>
        </w:p>
        <w:p w:rsidR="00B66B0E" w:rsidRDefault="00685328">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wtv6lzssw8q3">
            <w:r w:rsidR="0014075E">
              <w:rPr>
                <w:i/>
                <w:color w:val="000000"/>
                <w:sz w:val="28"/>
                <w:szCs w:val="28"/>
              </w:rPr>
              <w:t>6.2. Перечень вопросов, заданий, тем для подготовки к текущему контролю</w:t>
            </w:r>
          </w:hyperlink>
          <w:r w:rsidR="0014075E">
            <w:rPr>
              <w:i/>
              <w:color w:val="000000"/>
              <w:sz w:val="28"/>
              <w:szCs w:val="28"/>
            </w:rPr>
            <w:t>………………………………………………………………………………..</w:t>
          </w:r>
          <w:hyperlink w:anchor="_heading=h.wtv6lzssw8q3">
            <w:r w:rsidR="0014075E">
              <w:rPr>
                <w:color w:val="000000"/>
                <w:sz w:val="28"/>
                <w:szCs w:val="28"/>
              </w:rPr>
              <w:tab/>
              <w:t>12</w:t>
            </w:r>
          </w:hyperlink>
        </w:p>
        <w:p w:rsidR="00B66B0E" w:rsidRDefault="0068532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bn6wsx">
            <w:r w:rsidR="0014075E">
              <w:rPr>
                <w:color w:val="000000"/>
                <w:sz w:val="28"/>
                <w:szCs w:val="28"/>
              </w:rPr>
              <w:t>7. Фонд оценочных средств для проведения промежуточной аттестации обучающихся по дисциплине……………………………………………………...</w:t>
            </w:r>
            <w:r w:rsidR="0014075E">
              <w:rPr>
                <w:color w:val="000000"/>
                <w:sz w:val="28"/>
                <w:szCs w:val="28"/>
              </w:rPr>
              <w:tab/>
              <w:t>1</w:t>
            </w:r>
            <w:r w:rsidR="00674EB2">
              <w:rPr>
                <w:color w:val="000000"/>
                <w:sz w:val="28"/>
                <w:szCs w:val="28"/>
              </w:rPr>
              <w:t>3</w:t>
            </w:r>
          </w:hyperlink>
        </w:p>
        <w:p w:rsidR="00B66B0E" w:rsidRDefault="00685328">
          <w:pPr>
            <w:pBdr>
              <w:top w:val="nil"/>
              <w:left w:val="nil"/>
              <w:bottom w:val="nil"/>
              <w:right w:val="nil"/>
              <w:between w:val="nil"/>
            </w:pBdr>
            <w:tabs>
              <w:tab w:val="right" w:pos="9607"/>
            </w:tabs>
            <w:spacing w:line="276" w:lineRule="auto"/>
            <w:rPr>
              <w:color w:val="000000"/>
              <w:sz w:val="28"/>
              <w:szCs w:val="28"/>
            </w:rPr>
          </w:pPr>
          <w:hyperlink w:anchor="_heading=h.1pxezwc">
            <w:r w:rsidR="0014075E">
              <w:rPr>
                <w:color w:val="000000"/>
                <w:sz w:val="28"/>
                <w:szCs w:val="28"/>
              </w:rPr>
              <w:t>8. Перечень основной и дополнительной учебной литературы, необходимой для освоения дисциплины……………………………………………………………...</w:t>
            </w:r>
            <w:r w:rsidR="0014075E">
              <w:rPr>
                <w:color w:val="000000"/>
                <w:sz w:val="28"/>
                <w:szCs w:val="28"/>
              </w:rPr>
              <w:tab/>
              <w:t>1</w:t>
            </w:r>
            <w:r w:rsidR="00674EB2">
              <w:rPr>
                <w:color w:val="000000"/>
                <w:sz w:val="28"/>
                <w:szCs w:val="28"/>
              </w:rPr>
              <w:t>7</w:t>
            </w:r>
          </w:hyperlink>
        </w:p>
        <w:p w:rsidR="00B66B0E" w:rsidRDefault="0014075E">
          <w:pPr>
            <w:spacing w:line="276" w:lineRule="auto"/>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дисциплины…………………………………………18</w:t>
          </w:r>
        </w:p>
        <w:p w:rsidR="00B66B0E" w:rsidRDefault="0068532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147n2zr">
            <w:r w:rsidR="0014075E">
              <w:rPr>
                <w:color w:val="000000"/>
                <w:sz w:val="28"/>
                <w:szCs w:val="28"/>
              </w:rPr>
              <w:t>10. Методические указания для обучающихся по освоению дисциплины…….</w:t>
            </w:r>
            <w:r w:rsidR="0014075E">
              <w:rPr>
                <w:color w:val="000000"/>
                <w:sz w:val="28"/>
                <w:szCs w:val="28"/>
              </w:rPr>
              <w:tab/>
            </w:r>
            <w:r w:rsidR="00674EB2">
              <w:rPr>
                <w:color w:val="000000"/>
                <w:sz w:val="28"/>
                <w:szCs w:val="28"/>
              </w:rPr>
              <w:t>20</w:t>
            </w:r>
          </w:hyperlink>
        </w:p>
        <w:p w:rsidR="00B66B0E" w:rsidRDefault="0068532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3o7alnk">
            <w:r w:rsidR="0014075E">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4075E">
              <w:rPr>
                <w:color w:val="000000"/>
                <w:sz w:val="28"/>
                <w:szCs w:val="28"/>
              </w:rPr>
              <w:tab/>
              <w:t>20</w:t>
            </w:r>
          </w:hyperlink>
        </w:p>
        <w:p w:rsidR="00B66B0E" w:rsidRDefault="00685328">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3ckvvd">
            <w:r w:rsidR="0014075E">
              <w:rPr>
                <w:color w:val="000000"/>
                <w:sz w:val="28"/>
                <w:szCs w:val="28"/>
              </w:rPr>
              <w:t>12. Описание материально-технической базы, необходимой для осуществления образовательного процесса по дисциплине</w:t>
            </w:r>
            <w:r w:rsidR="00674EB2">
              <w:rPr>
                <w:color w:val="000000"/>
                <w:sz w:val="28"/>
                <w:szCs w:val="28"/>
              </w:rPr>
              <w:t>………………………………………</w:t>
            </w:r>
            <w:r w:rsidR="0014075E">
              <w:rPr>
                <w:color w:val="000000"/>
                <w:sz w:val="28"/>
                <w:szCs w:val="28"/>
              </w:rPr>
              <w:tab/>
              <w:t>2</w:t>
            </w:r>
            <w:r w:rsidR="00674EB2">
              <w:rPr>
                <w:color w:val="000000"/>
                <w:sz w:val="28"/>
                <w:szCs w:val="28"/>
              </w:rPr>
              <w:t>1</w:t>
            </w:r>
          </w:hyperlink>
        </w:p>
        <w:p w:rsidR="00B66B0E" w:rsidRDefault="0014075E">
          <w:pPr>
            <w:spacing w:line="276" w:lineRule="auto"/>
            <w:jc w:val="both"/>
            <w:rPr>
              <w:sz w:val="28"/>
              <w:szCs w:val="28"/>
              <w:highlight w:val="yellow"/>
            </w:rPr>
          </w:pPr>
          <w:r>
            <w:fldChar w:fldCharType="end"/>
          </w:r>
        </w:p>
      </w:sdtContent>
    </w:sdt>
    <w:p w:rsidR="00B66B0E" w:rsidRDefault="0014075E">
      <w:pPr>
        <w:pStyle w:val="1"/>
        <w:rPr>
          <w:rFonts w:ascii="Times New Roman" w:hAnsi="Times New Roman"/>
          <w:sz w:val="28"/>
          <w:szCs w:val="28"/>
        </w:rPr>
      </w:pPr>
      <w:bookmarkStart w:id="4" w:name="_heading=h.30j0zll" w:colFirst="0" w:colLast="0"/>
      <w:bookmarkEnd w:id="4"/>
      <w:r>
        <w:br w:type="page"/>
      </w:r>
      <w:r>
        <w:rPr>
          <w:rFonts w:ascii="Times New Roman" w:hAnsi="Times New Roman"/>
          <w:sz w:val="28"/>
          <w:szCs w:val="28"/>
        </w:rPr>
        <w:lastRenderedPageBreak/>
        <w:t>1</w:t>
      </w:r>
      <w:r>
        <w:rPr>
          <w:rFonts w:ascii="Calibri" w:eastAsia="Calibri" w:hAnsi="Calibri" w:cs="Calibri"/>
          <w:b w:val="0"/>
        </w:rPr>
        <w:t xml:space="preserve">. </w:t>
      </w:r>
      <w:r>
        <w:rPr>
          <w:rFonts w:ascii="Times New Roman" w:hAnsi="Times New Roman"/>
          <w:sz w:val="28"/>
          <w:szCs w:val="28"/>
        </w:rPr>
        <w:t>Наименование дисциплины</w:t>
      </w:r>
    </w:p>
    <w:p w:rsidR="00B66B0E" w:rsidRDefault="0014075E">
      <w:pPr>
        <w:widowControl/>
        <w:pBdr>
          <w:top w:val="nil"/>
          <w:left w:val="nil"/>
          <w:bottom w:val="nil"/>
          <w:right w:val="nil"/>
          <w:between w:val="nil"/>
        </w:pBdr>
        <w:spacing w:line="360" w:lineRule="auto"/>
        <w:jc w:val="both"/>
        <w:rPr>
          <w:color w:val="000000"/>
          <w:sz w:val="28"/>
          <w:szCs w:val="28"/>
        </w:rPr>
      </w:pPr>
      <w:r>
        <w:rPr>
          <w:color w:val="000000"/>
          <w:sz w:val="28"/>
          <w:szCs w:val="28"/>
        </w:rPr>
        <w:t xml:space="preserve">    «</w:t>
      </w:r>
      <w:r>
        <w:rPr>
          <w:sz w:val="28"/>
          <w:szCs w:val="28"/>
        </w:rPr>
        <w:t>Введение</w:t>
      </w:r>
      <w:r>
        <w:rPr>
          <w:color w:val="000000"/>
          <w:sz w:val="28"/>
          <w:szCs w:val="28"/>
        </w:rPr>
        <w:t xml:space="preserve"> в специальность».</w:t>
      </w:r>
    </w:p>
    <w:p w:rsidR="00B66B0E" w:rsidRDefault="0014075E">
      <w:pPr>
        <w:pStyle w:val="1"/>
        <w:jc w:val="both"/>
        <w:rPr>
          <w:rFonts w:ascii="Times New Roman" w:hAnsi="Times New Roman"/>
          <w:sz w:val="28"/>
          <w:szCs w:val="28"/>
        </w:rPr>
      </w:pPr>
      <w:bookmarkStart w:id="5" w:name="_heading=h.1fob9te" w:colFirst="0" w:colLast="0"/>
      <w:bookmarkEnd w:id="5"/>
      <w:r>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6B0E" w:rsidRDefault="00B66B0E">
      <w:pPr>
        <w:widowControl/>
        <w:pBdr>
          <w:top w:val="nil"/>
          <w:left w:val="nil"/>
          <w:bottom w:val="nil"/>
          <w:right w:val="nil"/>
          <w:between w:val="nil"/>
        </w:pBdr>
        <w:spacing w:line="360" w:lineRule="auto"/>
        <w:ind w:firstLine="709"/>
        <w:jc w:val="both"/>
        <w:rPr>
          <w:sz w:val="28"/>
          <w:szCs w:val="28"/>
        </w:rPr>
      </w:pPr>
    </w:p>
    <w:tbl>
      <w:tblPr>
        <w:tblStyle w:val="afff5"/>
        <w:tblW w:w="98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239"/>
        <w:gridCol w:w="3228"/>
        <w:gridCol w:w="3095"/>
      </w:tblGrid>
      <w:tr w:rsidR="00B66B0E">
        <w:tc>
          <w:tcPr>
            <w:tcW w:w="1271"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bookmarkStart w:id="6" w:name="_heading=h.3znysh7" w:colFirst="0" w:colLast="0"/>
            <w:bookmarkEnd w:id="6"/>
            <w:r w:rsidRPr="00674EB2">
              <w:rPr>
                <w:rFonts w:ascii="Times New Roman" w:hAnsi="Times New Roman" w:cs="Times New Roman"/>
                <w:b/>
                <w:color w:val="000000"/>
                <w:sz w:val="24"/>
                <w:szCs w:val="24"/>
              </w:rPr>
              <w:t>Код компетенции</w:t>
            </w:r>
          </w:p>
        </w:tc>
        <w:tc>
          <w:tcPr>
            <w:tcW w:w="2239"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Наименование компетенции</w:t>
            </w:r>
          </w:p>
          <w:p w:rsidR="00B66B0E" w:rsidRPr="00674EB2" w:rsidRDefault="00B66B0E">
            <w:pPr>
              <w:pBdr>
                <w:top w:val="nil"/>
                <w:left w:val="nil"/>
                <w:bottom w:val="nil"/>
                <w:right w:val="nil"/>
                <w:between w:val="nil"/>
              </w:pBdr>
              <w:jc w:val="both"/>
              <w:rPr>
                <w:rFonts w:ascii="Times New Roman" w:hAnsi="Times New Roman" w:cs="Times New Roman"/>
                <w:b/>
                <w:color w:val="000000"/>
                <w:sz w:val="24"/>
                <w:szCs w:val="24"/>
              </w:rPr>
            </w:pPr>
          </w:p>
        </w:tc>
        <w:tc>
          <w:tcPr>
            <w:tcW w:w="3228"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 xml:space="preserve">Индикаторы достижения </w:t>
            </w:r>
          </w:p>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компетенции</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Результаты обучения (умения и знания), соотнесенные с</w:t>
            </w:r>
            <w:r w:rsidRPr="00674EB2">
              <w:rPr>
                <w:rFonts w:ascii="Times New Roman" w:hAnsi="Times New Roman" w:cs="Times New Roman"/>
                <w:b/>
                <w:strike/>
                <w:sz w:val="24"/>
                <w:szCs w:val="24"/>
                <w:highlight w:val="yellow"/>
              </w:rPr>
              <w:t xml:space="preserve"> </w:t>
            </w:r>
            <w:r w:rsidRPr="00674EB2">
              <w:rPr>
                <w:rFonts w:ascii="Times New Roman" w:hAnsi="Times New Roman" w:cs="Times New Roman"/>
                <w:b/>
                <w:color w:val="000000"/>
                <w:sz w:val="24"/>
                <w:szCs w:val="24"/>
              </w:rPr>
              <w:t>индикаторами достижения компетенции</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УК-8</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1.Управляет своим временем, проявляет готовность к самоорганизации, планирует и реализует намеченные цели деятельности.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управления временем, основные понятия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ставить и достигать профессиональные цели.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составляющие учебного плана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приобретать новые знания и навыки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деятельность для выполнения профессиональных целей и карьерного роста.</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ПКН-5</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 xml:space="preserve">Способность участвовать в документальном </w:t>
            </w:r>
            <w:r w:rsidRPr="00674EB2">
              <w:rPr>
                <w:rFonts w:ascii="Times New Roman" w:hAnsi="Times New Roman" w:cs="Times New Roman"/>
                <w:sz w:val="24"/>
                <w:szCs w:val="24"/>
              </w:rPr>
              <w:lastRenderedPageBreak/>
              <w:t>сопровождении разработки ИТ в рамках проектных групп, применять средства автоматизации управления проектами ИТ</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lastRenderedPageBreak/>
              <w:t xml:space="preserve">1.Демонстрирует знание основ версионирования и управления изменениями </w:t>
            </w:r>
            <w:r w:rsidRPr="00674EB2">
              <w:rPr>
                <w:rFonts w:ascii="Times New Roman" w:hAnsi="Times New Roman" w:cs="Times New Roman"/>
                <w:sz w:val="24"/>
                <w:szCs w:val="24"/>
              </w:rPr>
              <w:lastRenderedPageBreak/>
              <w:t xml:space="preserve">при разработке ПО. Использует системы контроля версий для ведения совместной разработки.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3.Готовит документацию к программе, коммуницирует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4.Демонстрирует знание жизненного цикла информационных систем, участвует в процессе разработки ПО на разных этапах.</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lastRenderedPageBreak/>
              <w:t>Знает</w:t>
            </w:r>
            <w:r w:rsidRPr="00674EB2">
              <w:rPr>
                <w:rFonts w:ascii="Times New Roman" w:hAnsi="Times New Roman" w:cs="Times New Roman"/>
                <w:sz w:val="24"/>
                <w:szCs w:val="24"/>
              </w:rPr>
              <w:t xml:space="preserve"> основы систем контроля версий, их назначение и </w:t>
            </w:r>
            <w:r w:rsidRPr="00674EB2">
              <w:rPr>
                <w:rFonts w:ascii="Times New Roman" w:hAnsi="Times New Roman" w:cs="Times New Roman"/>
                <w:sz w:val="24"/>
                <w:szCs w:val="24"/>
              </w:rPr>
              <w:lastRenderedPageBreak/>
              <w:t>использование в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использовать на практике системы контроля версий для профессиональной деятельности.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тестирования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проектировать и проводить простое ручное тестирование собственных программ</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b/>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необходимость и назначение программной документации.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составлять простую документацию в письменной и устной форме.</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виды деятельности по созданию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по созданию простых программ.</w:t>
            </w:r>
          </w:p>
        </w:tc>
      </w:tr>
    </w:tbl>
    <w:p w:rsidR="00B66B0E" w:rsidRDefault="0014075E">
      <w:pPr>
        <w:pStyle w:val="1"/>
        <w:jc w:val="center"/>
        <w:rPr>
          <w:rFonts w:ascii="Times New Roman" w:hAnsi="Times New Roman"/>
          <w:sz w:val="28"/>
          <w:szCs w:val="28"/>
        </w:rPr>
      </w:pPr>
      <w:bookmarkStart w:id="7" w:name="_heading=h.2et92p0" w:colFirst="0" w:colLast="0"/>
      <w:bookmarkEnd w:id="7"/>
      <w:r>
        <w:rPr>
          <w:rFonts w:ascii="Times New Roman" w:hAnsi="Times New Roman"/>
          <w:sz w:val="28"/>
          <w:szCs w:val="28"/>
        </w:rPr>
        <w:lastRenderedPageBreak/>
        <w:t>3. Место дисциплины в структуре образовательной программы</w:t>
      </w:r>
    </w:p>
    <w:p w:rsidR="00B66B0E" w:rsidRDefault="00B66B0E">
      <w:pPr>
        <w:widowControl/>
        <w:spacing w:line="276" w:lineRule="auto"/>
        <w:ind w:right="-2" w:firstLine="540"/>
        <w:jc w:val="both"/>
        <w:rPr>
          <w:sz w:val="28"/>
          <w:szCs w:val="28"/>
        </w:rPr>
      </w:pPr>
    </w:p>
    <w:p w:rsidR="00B66B0E" w:rsidRDefault="0014075E">
      <w:pPr>
        <w:widowControl/>
        <w:spacing w:line="276" w:lineRule="auto"/>
        <w:ind w:right="-2" w:firstLine="540"/>
        <w:jc w:val="both"/>
        <w:rPr>
          <w:sz w:val="28"/>
          <w:szCs w:val="28"/>
        </w:rPr>
      </w:pPr>
      <w:r>
        <w:rPr>
          <w:sz w:val="28"/>
          <w:szCs w:val="28"/>
        </w:rP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shd w:val="clear" w:color="auto" w:fill="FFFFFF"/>
        <w:spacing w:line="276" w:lineRule="auto"/>
        <w:ind w:right="-2" w:firstLine="540"/>
        <w:jc w:val="both"/>
        <w:rPr>
          <w:color w:val="000000"/>
          <w:sz w:val="28"/>
          <w:szCs w:val="28"/>
        </w:rPr>
      </w:pPr>
      <w:bookmarkStart w:id="8" w:name="_heading=h.3dy6vkm" w:colFirst="0" w:colLast="0"/>
      <w:bookmarkEnd w:id="8"/>
      <w:r>
        <w:rPr>
          <w:color w:val="000000"/>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и умениях, приобретенных в процессе получения среднего образования.</w:t>
      </w:r>
    </w:p>
    <w:p w:rsidR="00B66B0E" w:rsidRDefault="0014075E">
      <w:pPr>
        <w:pStyle w:val="1"/>
        <w:spacing w:line="276" w:lineRule="auto"/>
        <w:jc w:val="both"/>
        <w:rPr>
          <w:rFonts w:ascii="Times New Roman" w:hAnsi="Times New Roman"/>
          <w:color w:val="4472C4"/>
          <w:sz w:val="28"/>
          <w:szCs w:val="28"/>
        </w:rPr>
      </w:pPr>
      <w:r>
        <w:rPr>
          <w:rFonts w:ascii="Times New Roman" w:hAnsi="Times New Roman"/>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olor w:val="4472C4"/>
          <w:sz w:val="28"/>
          <w:szCs w:val="28"/>
        </w:rPr>
        <w:t xml:space="preserve"> </w:t>
      </w:r>
    </w:p>
    <w:p w:rsidR="00B66B0E" w:rsidRDefault="00B66B0E">
      <w:pPr>
        <w:jc w:val="center"/>
        <w:rPr>
          <w:b/>
          <w:sz w:val="28"/>
          <w:szCs w:val="28"/>
        </w:rPr>
      </w:pPr>
    </w:p>
    <w:p w:rsidR="00B66B0E" w:rsidRDefault="0014075E">
      <w:pPr>
        <w:jc w:val="center"/>
        <w:rPr>
          <w:b/>
          <w:sz w:val="28"/>
          <w:szCs w:val="28"/>
        </w:rPr>
      </w:pPr>
      <w:r>
        <w:rPr>
          <w:b/>
          <w:sz w:val="28"/>
          <w:szCs w:val="28"/>
        </w:rPr>
        <w:t xml:space="preserve">ОП «Инженерия данных», </w:t>
      </w:r>
    </w:p>
    <w:p w:rsidR="00B66B0E" w:rsidRDefault="0014075E">
      <w:pPr>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rPr>
          <w:sz w:val="28"/>
          <w:szCs w:val="28"/>
        </w:rPr>
      </w:pPr>
    </w:p>
    <w:tbl>
      <w:tblPr>
        <w:tblStyle w:val="afff6"/>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1</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1 зач.ед.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 xml:space="preserve">36 </w:t>
            </w:r>
          </w:p>
          <w:p w:rsidR="00B66B0E" w:rsidRPr="00674EB2" w:rsidRDefault="00B66B0E">
            <w:pPr>
              <w:jc w:val="center"/>
              <w:rPr>
                <w:rFonts w:ascii="Times New Roman" w:hAnsi="Times New Roman" w:cs="Times New Roman"/>
                <w:b/>
                <w:sz w:val="24"/>
                <w:szCs w:val="24"/>
              </w:rPr>
            </w:pP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Pr="00674EB2" w:rsidRDefault="0014075E">
      <w:pPr>
        <w:pStyle w:val="1"/>
        <w:spacing w:line="276" w:lineRule="auto"/>
        <w:jc w:val="both"/>
        <w:rPr>
          <w:rFonts w:ascii="Times New Roman" w:hAnsi="Times New Roman"/>
          <w:sz w:val="28"/>
          <w:szCs w:val="28"/>
        </w:rPr>
      </w:pPr>
      <w:bookmarkStart w:id="9" w:name="_heading=h.7xm9nepa8g9e" w:colFirst="0" w:colLast="0"/>
      <w:bookmarkEnd w:id="9"/>
      <w:r w:rsidRPr="00674EB2">
        <w:rPr>
          <w:rFonts w:ascii="Times New Roman" w:hAnsi="Times New Roman"/>
          <w:sz w:val="24"/>
          <w:szCs w:val="24"/>
        </w:rPr>
        <w:t xml:space="preserve">                                              </w:t>
      </w:r>
      <w:r w:rsidR="00674EB2">
        <w:rPr>
          <w:rFonts w:ascii="Times New Roman" w:hAnsi="Times New Roman"/>
          <w:sz w:val="24"/>
          <w:szCs w:val="24"/>
        </w:rPr>
        <w:t xml:space="preserve">      </w:t>
      </w:r>
      <w:r w:rsidRPr="00674EB2">
        <w:rPr>
          <w:rFonts w:ascii="Times New Roman" w:hAnsi="Times New Roman"/>
          <w:sz w:val="28"/>
          <w:szCs w:val="28"/>
        </w:rPr>
        <w:t>Институт онлайн-образования</w:t>
      </w:r>
    </w:p>
    <w:p w:rsidR="00B66B0E" w:rsidRPr="00674EB2" w:rsidRDefault="00B66B0E">
      <w:pPr>
        <w:rPr>
          <w:sz w:val="28"/>
          <w:szCs w:val="28"/>
        </w:rPr>
      </w:pPr>
    </w:p>
    <w:p w:rsidR="00B66B0E" w:rsidRPr="00674EB2" w:rsidRDefault="0014075E">
      <w:pPr>
        <w:jc w:val="center"/>
        <w:rPr>
          <w:b/>
          <w:sz w:val="28"/>
          <w:szCs w:val="28"/>
        </w:rPr>
      </w:pPr>
      <w:r w:rsidRPr="00674EB2">
        <w:rPr>
          <w:b/>
          <w:sz w:val="28"/>
          <w:szCs w:val="28"/>
        </w:rPr>
        <w:t>ОП «Прикладные информационные системы в экономике и финансах»</w:t>
      </w:r>
    </w:p>
    <w:p w:rsidR="00B66B0E" w:rsidRPr="00674EB2" w:rsidRDefault="00B66B0E">
      <w:pPr>
        <w:rPr>
          <w:i/>
          <w:sz w:val="28"/>
          <w:szCs w:val="28"/>
        </w:rPr>
      </w:pPr>
    </w:p>
    <w:p w:rsidR="00B66B0E" w:rsidRPr="00674EB2" w:rsidRDefault="0014075E">
      <w:pPr>
        <w:jc w:val="center"/>
        <w:rPr>
          <w:i/>
          <w:sz w:val="28"/>
          <w:szCs w:val="28"/>
        </w:rPr>
      </w:pPr>
      <w:r w:rsidRPr="00674EB2">
        <w:rPr>
          <w:i/>
          <w:sz w:val="28"/>
          <w:szCs w:val="28"/>
        </w:rPr>
        <w:t>Заочная форма обучения</w:t>
      </w:r>
    </w:p>
    <w:p w:rsidR="00B66B0E" w:rsidRPr="00674EB2" w:rsidRDefault="00B66B0E"/>
    <w:tbl>
      <w:tblPr>
        <w:tblStyle w:val="afff7"/>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2</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1 зач.ед.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 xml:space="preserve">36 </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trike/>
                <w:sz w:val="24"/>
                <w:szCs w:val="24"/>
              </w:rPr>
            </w:pPr>
            <w:r w:rsidRPr="00674EB2">
              <w:rPr>
                <w:rFonts w:ascii="Times New Roman" w:hAnsi="Times New Roman" w:cs="Times New Roman"/>
                <w:b/>
                <w:i/>
                <w:sz w:val="24"/>
                <w:szCs w:val="24"/>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8</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Default="00B66B0E">
      <w:bookmarkStart w:id="10" w:name="_heading=h.mm7slpxgbm64" w:colFirst="0" w:colLast="0"/>
      <w:bookmarkEnd w:id="10"/>
    </w:p>
    <w:p w:rsidR="00B66B0E" w:rsidRDefault="00B66B0E">
      <w:pPr>
        <w:pStyle w:val="1"/>
        <w:rPr>
          <w:rFonts w:ascii="Times New Roman" w:hAnsi="Times New Roman"/>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jc w:val="both"/>
        <w:rPr>
          <w:sz w:val="28"/>
          <w:szCs w:val="28"/>
        </w:rPr>
      </w:pPr>
    </w:p>
    <w:p w:rsidR="00B66B0E" w:rsidRDefault="0014075E">
      <w:pPr>
        <w:jc w:val="both"/>
        <w:rPr>
          <w:b/>
          <w:sz w:val="28"/>
          <w:szCs w:val="28"/>
        </w:rPr>
      </w:pPr>
      <w:bookmarkStart w:id="11" w:name="_heading=h.4d34og8" w:colFirst="0" w:colLast="0"/>
      <w:bookmarkEnd w:id="11"/>
      <w:r>
        <w:rPr>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66B0E" w:rsidRDefault="00B66B0E"/>
    <w:p w:rsidR="00B66B0E" w:rsidRDefault="0014075E">
      <w:pPr>
        <w:pStyle w:val="3"/>
        <w:rPr>
          <w:i/>
          <w:sz w:val="28"/>
          <w:szCs w:val="28"/>
        </w:rPr>
      </w:pPr>
      <w:r>
        <w:rPr>
          <w:i/>
          <w:sz w:val="28"/>
          <w:szCs w:val="28"/>
        </w:rPr>
        <w:t>5.1. Содержание дисциплины</w:t>
      </w:r>
    </w:p>
    <w:p w:rsidR="00B66B0E" w:rsidRDefault="0014075E">
      <w:pPr>
        <w:spacing w:before="240" w:after="120"/>
        <w:rPr>
          <w:b/>
          <w:i/>
          <w:sz w:val="28"/>
          <w:szCs w:val="28"/>
        </w:rPr>
      </w:pPr>
      <w:bookmarkStart w:id="12" w:name="_heading=h.17dp8vu" w:colFirst="0" w:colLast="0"/>
      <w:bookmarkEnd w:id="12"/>
      <w:r>
        <w:rPr>
          <w:b/>
          <w:i/>
          <w:sz w:val="28"/>
          <w:szCs w:val="28"/>
        </w:rPr>
        <w:t>Раздел 1. Содержание образовательной программы, социальные партнеры, научные школы</w:t>
      </w:r>
    </w:p>
    <w:p w:rsidR="00B66B0E" w:rsidRDefault="0014075E">
      <w:pPr>
        <w:spacing w:line="276" w:lineRule="auto"/>
        <w:ind w:firstLine="709"/>
        <w:jc w:val="both"/>
        <w:rPr>
          <w:sz w:val="28"/>
          <w:szCs w:val="28"/>
        </w:rPr>
      </w:pPr>
      <w:r>
        <w:rPr>
          <w:sz w:val="28"/>
          <w:szCs w:val="28"/>
        </w:rPr>
        <w:t xml:space="preserve">Содержание ФГОС высшего образования по направлению подготовки «Прикладная информатика»: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B66B0E" w:rsidRDefault="0014075E">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B66B0E" w:rsidRDefault="0014075E">
      <w:pPr>
        <w:spacing w:line="276" w:lineRule="auto"/>
        <w:ind w:firstLine="709"/>
        <w:jc w:val="both"/>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Формирование профиля программы бакалавриата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B66B0E" w:rsidRDefault="0014075E">
      <w:pPr>
        <w:spacing w:after="240" w:line="276" w:lineRule="auto"/>
        <w:ind w:firstLine="709"/>
        <w:jc w:val="both"/>
        <w:rPr>
          <w:sz w:val="28"/>
          <w:szCs w:val="28"/>
        </w:rPr>
      </w:pPr>
      <w:r>
        <w:rPr>
          <w:sz w:val="28"/>
          <w:szCs w:val="28"/>
        </w:rPr>
        <w:t>Научные школы и традиции выпускающего департамента.</w:t>
      </w:r>
    </w:p>
    <w:p w:rsidR="00B66B0E" w:rsidRDefault="0014075E">
      <w:pPr>
        <w:spacing w:before="240" w:after="120" w:line="276" w:lineRule="auto"/>
        <w:rPr>
          <w:b/>
          <w:i/>
          <w:sz w:val="28"/>
          <w:szCs w:val="28"/>
        </w:rPr>
      </w:pPr>
      <w:bookmarkStart w:id="13" w:name="_heading=h.lnxbz9" w:colFirst="0" w:colLast="0"/>
      <w:bookmarkEnd w:id="13"/>
      <w:r>
        <w:rPr>
          <w:b/>
          <w:i/>
          <w:sz w:val="28"/>
          <w:szCs w:val="28"/>
        </w:rPr>
        <w:t>Раздел 2. Организация научной работы со студентами</w:t>
      </w:r>
    </w:p>
    <w:p w:rsidR="00B66B0E" w:rsidRDefault="0014075E">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B66B0E" w:rsidRDefault="0014075E">
      <w:pPr>
        <w:spacing w:line="276" w:lineRule="auto"/>
        <w:ind w:firstLine="709"/>
        <w:jc w:val="both"/>
        <w:rPr>
          <w:sz w:val="28"/>
          <w:szCs w:val="28"/>
        </w:rPr>
      </w:pPr>
      <w:r>
        <w:rPr>
          <w:sz w:val="28"/>
          <w:szCs w:val="28"/>
        </w:rPr>
        <w:t xml:space="preserve">Этапы научно-исследовательской работы: определение цели исследования, объекта и предмета исследования, постановка задач, выбор </w:t>
      </w:r>
      <w:r>
        <w:rPr>
          <w:sz w:val="28"/>
          <w:szCs w:val="28"/>
        </w:rPr>
        <w:lastRenderedPageBreak/>
        <w:t>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B66B0E" w:rsidRDefault="0014075E">
      <w:pPr>
        <w:spacing w:before="240" w:after="120"/>
        <w:jc w:val="both"/>
        <w:rPr>
          <w:b/>
          <w:i/>
          <w:sz w:val="28"/>
          <w:szCs w:val="28"/>
        </w:rPr>
      </w:pPr>
      <w:bookmarkStart w:id="14" w:name="_heading=h.44sinio" w:colFirst="0" w:colLast="0"/>
      <w:bookmarkEnd w:id="14"/>
      <w:r>
        <w:rPr>
          <w:b/>
          <w:i/>
          <w:sz w:val="28"/>
          <w:szCs w:val="28"/>
        </w:rPr>
        <w:t>Раздел 3. Краткая история развития прикладной информатики и информационных технологий и текущий технологический ландшафт отрасли</w:t>
      </w:r>
    </w:p>
    <w:p w:rsidR="00B66B0E" w:rsidRDefault="0014075E">
      <w:pPr>
        <w:spacing w:line="276" w:lineRule="auto"/>
        <w:ind w:firstLine="709"/>
        <w:jc w:val="both"/>
        <w:rPr>
          <w:sz w:val="28"/>
          <w:szCs w:val="28"/>
        </w:rPr>
      </w:pPr>
      <w:r>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rsidR="00B66B0E" w:rsidRDefault="0014075E">
      <w:pPr>
        <w:spacing w:line="276" w:lineRule="auto"/>
        <w:ind w:firstLine="709"/>
        <w:jc w:val="both"/>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B66B0E" w:rsidRDefault="0014075E">
      <w:pPr>
        <w:spacing w:before="240" w:after="120"/>
        <w:jc w:val="both"/>
        <w:rPr>
          <w:b/>
          <w:i/>
          <w:sz w:val="28"/>
          <w:szCs w:val="28"/>
        </w:rPr>
      </w:pPr>
      <w:bookmarkStart w:id="15" w:name="_heading=h.2jxsxqh" w:colFirst="0" w:colLast="0"/>
      <w:bookmarkEnd w:id="15"/>
      <w:r>
        <w:rPr>
          <w:b/>
          <w:i/>
          <w:sz w:val="28"/>
          <w:szCs w:val="28"/>
        </w:rPr>
        <w:t>Раздел 4. Ключевые компетенции, формируемые при обучении по направлению подготовки «Прикладная информатика»</w:t>
      </w:r>
    </w:p>
    <w:p w:rsidR="00B66B0E" w:rsidRDefault="0014075E">
      <w:pPr>
        <w:spacing w:line="276" w:lineRule="auto"/>
        <w:ind w:firstLine="709"/>
        <w:jc w:val="both"/>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B66B0E" w:rsidRDefault="0014075E">
      <w:pPr>
        <w:spacing w:before="240" w:after="120"/>
        <w:jc w:val="both"/>
        <w:rPr>
          <w:b/>
          <w:i/>
          <w:sz w:val="28"/>
          <w:szCs w:val="28"/>
        </w:rPr>
      </w:pPr>
      <w:bookmarkStart w:id="16" w:name="_heading=h.z337ya" w:colFirst="0" w:colLast="0"/>
      <w:bookmarkEnd w:id="16"/>
      <w:r>
        <w:rPr>
          <w:b/>
          <w:i/>
          <w:sz w:val="28"/>
          <w:szCs w:val="28"/>
        </w:rPr>
        <w:t>Раздел 5. Направления трудоустройства и карьерные траектории выпускников направления «Прикладная информатика»</w:t>
      </w:r>
    </w:p>
    <w:p w:rsidR="00B66B0E" w:rsidRDefault="0014075E">
      <w:pPr>
        <w:spacing w:line="276" w:lineRule="auto"/>
        <w:ind w:firstLine="709"/>
        <w:jc w:val="both"/>
        <w:rPr>
          <w:sz w:val="28"/>
          <w:szCs w:val="28"/>
        </w:rPr>
        <w:sectPr w:rsidR="00B66B0E">
          <w:headerReference w:type="default" r:id="rId8"/>
          <w:footerReference w:type="default" r:id="rId9"/>
          <w:pgSz w:w="11909" w:h="16834"/>
          <w:pgMar w:top="1440" w:right="852" w:bottom="1440" w:left="1440" w:header="720" w:footer="720" w:gutter="0"/>
          <w:pgNumType w:start="0"/>
          <w:cols w:space="720"/>
          <w:titlePg/>
        </w:sectPr>
      </w:pPr>
      <w:r>
        <w:rPr>
          <w:sz w:val="28"/>
          <w:szCs w:val="28"/>
        </w:rPr>
        <w:t>Описание типичной организационной структуры подразделений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B66B0E" w:rsidRDefault="0014075E">
      <w:pPr>
        <w:pStyle w:val="3"/>
        <w:ind w:left="0" w:firstLine="0"/>
        <w:rPr>
          <w:i/>
          <w:color w:val="FF0000"/>
          <w:sz w:val="28"/>
          <w:szCs w:val="28"/>
        </w:rPr>
      </w:pPr>
      <w:bookmarkStart w:id="17" w:name="_heading=h.3j2qqm3" w:colFirst="0" w:colLast="0"/>
      <w:bookmarkEnd w:id="17"/>
      <w:r>
        <w:rPr>
          <w:i/>
          <w:sz w:val="28"/>
          <w:szCs w:val="28"/>
        </w:rPr>
        <w:lastRenderedPageBreak/>
        <w:t>5.2. Учебно-тематический план</w:t>
      </w:r>
    </w:p>
    <w:p w:rsidR="00B66B0E" w:rsidRDefault="00B66B0E"/>
    <w:p w:rsidR="00B66B0E" w:rsidRDefault="0014075E">
      <w:pPr>
        <w:jc w:val="center"/>
        <w:rPr>
          <w:b/>
          <w:sz w:val="28"/>
          <w:szCs w:val="28"/>
        </w:rPr>
      </w:pPr>
      <w:r>
        <w:rPr>
          <w:b/>
          <w:sz w:val="28"/>
          <w:szCs w:val="28"/>
        </w:rPr>
        <w:t xml:space="preserve">ОП «Инженерия данных», </w:t>
      </w:r>
    </w:p>
    <w:p w:rsidR="00B66B0E" w:rsidRDefault="0014075E">
      <w:pPr>
        <w:ind w:left="-567" w:right="-567"/>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jc w:val="center"/>
        <w:rPr>
          <w:i/>
          <w:sz w:val="28"/>
          <w:szCs w:val="28"/>
        </w:rPr>
      </w:pPr>
    </w:p>
    <w:tbl>
      <w:tblPr>
        <w:tblStyle w:val="afff8"/>
        <w:tblW w:w="103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
        <w:gridCol w:w="2335"/>
        <w:gridCol w:w="845"/>
        <w:gridCol w:w="1007"/>
        <w:gridCol w:w="1029"/>
        <w:gridCol w:w="1656"/>
        <w:gridCol w:w="1262"/>
        <w:gridCol w:w="1791"/>
      </w:tblGrid>
      <w:tr w:rsidR="00B66B0E">
        <w:trPr>
          <w:trHeight w:val="266"/>
        </w:trPr>
        <w:tc>
          <w:tcPr>
            <w:tcW w:w="391"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w:t>
            </w:r>
          </w:p>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п/п</w:t>
            </w:r>
          </w:p>
        </w:tc>
        <w:tc>
          <w:tcPr>
            <w:tcW w:w="2335"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799"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91"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tc>
      </w:tr>
      <w:tr w:rsidR="00B66B0E">
        <w:trPr>
          <w:trHeight w:val="266"/>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5"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2" w:type="dxa"/>
            <w:gridSpan w:val="3"/>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Контактная работа -</w:t>
            </w:r>
          </w:p>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Аудиторная работа</w:t>
            </w:r>
          </w:p>
        </w:tc>
        <w:tc>
          <w:tcPr>
            <w:tcW w:w="1262"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1415"/>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7"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Общая, в т.ч.:</w:t>
            </w:r>
          </w:p>
        </w:tc>
        <w:tc>
          <w:tcPr>
            <w:tcW w:w="1029"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56"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62"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800"/>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1</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tc>
      </w:tr>
      <w:tr w:rsidR="00B66B0E">
        <w:trPr>
          <w:trHeight w:val="81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2</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9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3</w:t>
            </w:r>
          </w:p>
        </w:tc>
        <w:tc>
          <w:tcPr>
            <w:tcW w:w="2335" w:type="dxa"/>
            <w:tcBorders>
              <w:top w:val="single" w:sz="4" w:space="0" w:color="000000"/>
              <w:left w:val="single" w:sz="4" w:space="0" w:color="000000"/>
              <w:bottom w:val="single" w:sz="4" w:space="0" w:color="000000"/>
              <w:right w:val="single" w:sz="4" w:space="0" w:color="000000"/>
            </w:tcBorders>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4</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81"/>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lastRenderedPageBreak/>
              <w:t>5</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53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30</w:t>
            </w:r>
          </w:p>
        </w:tc>
        <w:tc>
          <w:tcPr>
            <w:tcW w:w="17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             -</w:t>
            </w:r>
          </w:p>
        </w:tc>
      </w:tr>
      <w:tr w:rsidR="00B66B0E">
        <w:trPr>
          <w:trHeight w:val="7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17</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67</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33</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83</w:t>
            </w:r>
          </w:p>
        </w:tc>
        <w:tc>
          <w:tcPr>
            <w:tcW w:w="17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b/>
          <w:sz w:val="28"/>
          <w:szCs w:val="28"/>
        </w:rPr>
      </w:pPr>
    </w:p>
    <w:p w:rsidR="00B66B0E" w:rsidRDefault="0014075E">
      <w:pPr>
        <w:jc w:val="center"/>
        <w:rPr>
          <w:b/>
          <w:sz w:val="28"/>
          <w:szCs w:val="28"/>
        </w:rPr>
      </w:pPr>
      <w:r>
        <w:rPr>
          <w:b/>
          <w:sz w:val="28"/>
          <w:szCs w:val="28"/>
        </w:rPr>
        <w:t>Институт онлайн - образования</w:t>
      </w:r>
    </w:p>
    <w:p w:rsidR="00B66B0E" w:rsidRDefault="0014075E">
      <w:pPr>
        <w:ind w:left="-510" w:right="-510"/>
        <w:jc w:val="center"/>
        <w:rPr>
          <w:b/>
          <w:sz w:val="28"/>
          <w:szCs w:val="28"/>
        </w:rPr>
      </w:pPr>
      <w:r>
        <w:rPr>
          <w:b/>
          <w:sz w:val="28"/>
          <w:szCs w:val="28"/>
        </w:rPr>
        <w:t>ОП «Прикладные информационные системы в экономике и финансах»</w:t>
      </w:r>
    </w:p>
    <w:p w:rsidR="00B66B0E" w:rsidRDefault="00B66B0E">
      <w:pPr>
        <w:jc w:val="center"/>
        <w:rPr>
          <w:i/>
          <w:sz w:val="28"/>
          <w:szCs w:val="28"/>
        </w:rPr>
      </w:pPr>
    </w:p>
    <w:p w:rsidR="00B66B0E" w:rsidRDefault="0014075E">
      <w:pPr>
        <w:jc w:val="center"/>
        <w:rPr>
          <w:i/>
          <w:sz w:val="28"/>
          <w:szCs w:val="28"/>
        </w:rPr>
      </w:pPr>
      <w:r>
        <w:rPr>
          <w:i/>
          <w:sz w:val="28"/>
          <w:szCs w:val="28"/>
        </w:rPr>
        <w:t>Заочная форма обучения</w:t>
      </w:r>
    </w:p>
    <w:p w:rsidR="00B66B0E" w:rsidRDefault="00B66B0E">
      <w:pPr>
        <w:jc w:val="center"/>
        <w:rPr>
          <w:i/>
          <w:sz w:val="28"/>
          <w:szCs w:val="28"/>
        </w:rPr>
      </w:pPr>
    </w:p>
    <w:tbl>
      <w:tblPr>
        <w:tblStyle w:val="afff9"/>
        <w:tblW w:w="1029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
        <w:gridCol w:w="2370"/>
        <w:gridCol w:w="840"/>
        <w:gridCol w:w="1005"/>
        <w:gridCol w:w="1050"/>
        <w:gridCol w:w="1635"/>
        <w:gridCol w:w="1275"/>
        <w:gridCol w:w="1740"/>
      </w:tblGrid>
      <w:tr w:rsidR="00B66B0E">
        <w:trPr>
          <w:trHeight w:val="267"/>
        </w:trPr>
        <w:tc>
          <w:tcPr>
            <w:tcW w:w="375" w:type="dxa"/>
            <w:vMerge w:val="restart"/>
            <w:shd w:val="clear" w:color="auto" w:fill="auto"/>
          </w:tcPr>
          <w:p w:rsidR="00B66B0E" w:rsidRDefault="0014075E">
            <w:pPr>
              <w:tabs>
                <w:tab w:val="right" w:pos="851"/>
              </w:tabs>
              <w:jc w:val="both"/>
            </w:pPr>
            <w:r>
              <w:t>№</w:t>
            </w:r>
          </w:p>
          <w:p w:rsidR="00B66B0E" w:rsidRDefault="0014075E">
            <w:pPr>
              <w:tabs>
                <w:tab w:val="right" w:pos="851"/>
              </w:tabs>
              <w:jc w:val="both"/>
            </w:pPr>
            <w:r>
              <w:t>п/п</w:t>
            </w:r>
          </w:p>
        </w:tc>
        <w:tc>
          <w:tcPr>
            <w:tcW w:w="2370"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805"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40"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rPr>
                <w:b/>
              </w:rPr>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0"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0" w:type="dxa"/>
            <w:gridSpan w:val="3"/>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Контактная работа -</w:t>
            </w:r>
          </w:p>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Аудиторная работа</w:t>
            </w:r>
          </w:p>
        </w:tc>
        <w:tc>
          <w:tcPr>
            <w:tcW w:w="1275"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Общая, в т.ч.:</w:t>
            </w:r>
          </w:p>
        </w:tc>
        <w:tc>
          <w:tcPr>
            <w:tcW w:w="105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7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557"/>
        </w:trPr>
        <w:tc>
          <w:tcPr>
            <w:tcW w:w="375" w:type="dxa"/>
            <w:shd w:val="clear" w:color="auto" w:fill="auto"/>
          </w:tcPr>
          <w:p w:rsidR="00B66B0E" w:rsidRDefault="0014075E">
            <w:pPr>
              <w:tabs>
                <w:tab w:val="right" w:pos="851"/>
              </w:tabs>
              <w:jc w:val="both"/>
            </w:pPr>
            <w:r>
              <w:t>1</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Устный опрос </w:t>
            </w:r>
          </w:p>
        </w:tc>
      </w:tr>
      <w:tr w:rsidR="00B66B0E">
        <w:trPr>
          <w:trHeight w:val="557"/>
        </w:trPr>
        <w:tc>
          <w:tcPr>
            <w:tcW w:w="375" w:type="dxa"/>
            <w:shd w:val="clear" w:color="auto" w:fill="auto"/>
          </w:tcPr>
          <w:p w:rsidR="00B66B0E" w:rsidRDefault="0014075E">
            <w:pPr>
              <w:tabs>
                <w:tab w:val="right" w:pos="851"/>
              </w:tabs>
              <w:jc w:val="both"/>
            </w:pPr>
            <w:r>
              <w:t>2</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9</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3</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color w:val="FF0000"/>
                <w:sz w:val="24"/>
                <w:szCs w:val="24"/>
              </w:rPr>
            </w:pPr>
          </w:p>
        </w:tc>
      </w:tr>
      <w:tr w:rsidR="00B66B0E">
        <w:trPr>
          <w:trHeight w:val="2270"/>
        </w:trPr>
        <w:tc>
          <w:tcPr>
            <w:tcW w:w="375" w:type="dxa"/>
            <w:shd w:val="clear" w:color="auto" w:fill="auto"/>
          </w:tcPr>
          <w:p w:rsidR="00B66B0E" w:rsidRDefault="0014075E">
            <w:pPr>
              <w:tabs>
                <w:tab w:val="right" w:pos="851"/>
              </w:tabs>
              <w:jc w:val="both"/>
            </w:pPr>
            <w:r>
              <w:t>3</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320"/>
        </w:trPr>
        <w:tc>
          <w:tcPr>
            <w:tcW w:w="375" w:type="dxa"/>
            <w:shd w:val="clear" w:color="auto" w:fill="auto"/>
          </w:tcPr>
          <w:p w:rsidR="00B66B0E" w:rsidRDefault="0014075E">
            <w:pPr>
              <w:tabs>
                <w:tab w:val="right" w:pos="851"/>
              </w:tabs>
              <w:jc w:val="both"/>
            </w:pPr>
            <w:r>
              <w:lastRenderedPageBreak/>
              <w:t>4</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2,</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076"/>
        </w:trPr>
        <w:tc>
          <w:tcPr>
            <w:tcW w:w="375" w:type="dxa"/>
            <w:shd w:val="clear" w:color="auto" w:fill="auto"/>
          </w:tcPr>
          <w:p w:rsidR="00B66B0E" w:rsidRDefault="0014075E">
            <w:pPr>
              <w:tabs>
                <w:tab w:val="right" w:pos="851"/>
              </w:tabs>
              <w:jc w:val="both"/>
            </w:pPr>
            <w:r>
              <w:t>5</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0"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5</w:t>
            </w:r>
            <w:r w:rsidR="0014075E" w:rsidRPr="00674EB2">
              <w:rPr>
                <w:rFonts w:ascii="Times New Roman" w:hAnsi="Times New Roman" w:cs="Times New Roman"/>
                <w:sz w:val="24"/>
                <w:szCs w:val="24"/>
              </w:rPr>
              <w:t>,5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0</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454"/>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28</w:t>
            </w:r>
          </w:p>
        </w:tc>
        <w:tc>
          <w:tcPr>
            <w:tcW w:w="17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r>
      <w:tr w:rsidR="00B66B0E">
        <w:trPr>
          <w:trHeight w:val="535"/>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22</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78</w:t>
            </w:r>
          </w:p>
        </w:tc>
        <w:tc>
          <w:tcPr>
            <w:tcW w:w="1740"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i/>
          <w:sz w:val="28"/>
          <w:szCs w:val="28"/>
        </w:rPr>
        <w:sectPr w:rsidR="00B66B0E">
          <w:type w:val="continuous"/>
          <w:pgSz w:w="11909" w:h="16834"/>
          <w:pgMar w:top="1440" w:right="1440" w:bottom="1440" w:left="1440" w:header="720" w:footer="720" w:gutter="0"/>
          <w:cols w:space="720"/>
        </w:sectPr>
      </w:pPr>
    </w:p>
    <w:p w:rsidR="00B66B0E" w:rsidRDefault="0014075E">
      <w:pPr>
        <w:pStyle w:val="3"/>
        <w:ind w:left="0" w:firstLine="709"/>
        <w:jc w:val="center"/>
        <w:rPr>
          <w:i/>
          <w:sz w:val="28"/>
          <w:szCs w:val="28"/>
        </w:rPr>
      </w:pPr>
      <w:bookmarkStart w:id="18" w:name="_heading=h.h5cyhxxonra9" w:colFirst="0" w:colLast="0"/>
      <w:bookmarkEnd w:id="18"/>
      <w:r>
        <w:rPr>
          <w:i/>
          <w:sz w:val="28"/>
          <w:szCs w:val="28"/>
        </w:rPr>
        <w:t>5.3. Содержание семинаров, практических занятий</w:t>
      </w:r>
    </w:p>
    <w:p w:rsidR="00B66B0E" w:rsidRDefault="00B66B0E"/>
    <w:tbl>
      <w:tblPr>
        <w:tblStyle w:val="afffa"/>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4961"/>
        <w:gridCol w:w="2835"/>
      </w:tblGrid>
      <w:tr w:rsidR="00B66B0E">
        <w:trPr>
          <w:trHeight w:val="982"/>
        </w:trPr>
        <w:tc>
          <w:tcPr>
            <w:tcW w:w="241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Наименование тем (разделов) дисциплины</w:t>
            </w:r>
          </w:p>
        </w:tc>
        <w:tc>
          <w:tcPr>
            <w:tcW w:w="496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tcPr>
          <w:p w:rsidR="00B66B0E" w:rsidRPr="00674EB2" w:rsidRDefault="0014075E">
            <w:pPr>
              <w:keepNext/>
              <w:jc w:val="center"/>
              <w:rPr>
                <w:rFonts w:ascii="Times New Roman" w:hAnsi="Times New Roman" w:cs="Times New Roman"/>
                <w:b/>
                <w:sz w:val="24"/>
                <w:szCs w:val="24"/>
              </w:rPr>
            </w:pPr>
            <w:r w:rsidRPr="00674EB2">
              <w:rPr>
                <w:rFonts w:ascii="Times New Roman" w:hAnsi="Times New Roman" w:cs="Times New Roman"/>
                <w:b/>
                <w:sz w:val="24"/>
                <w:szCs w:val="24"/>
              </w:rPr>
              <w:t>Формы проведения занятий</w:t>
            </w: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tc>
      </w:tr>
      <w:tr w:rsidR="00B66B0E">
        <w:trPr>
          <w:trHeight w:val="1304"/>
        </w:trPr>
        <w:tc>
          <w:tcPr>
            <w:tcW w:w="2411" w:type="dxa"/>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sz w:val="24"/>
                <w:szCs w:val="24"/>
              </w:rPr>
              <w:t>Организация научной работы со студентами</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Область научных интересов каждого студента, основные направления исследований, текущие научные тенденции в профессиональной области [4, 5, 7].</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 индивидуальный опрос.</w:t>
            </w:r>
          </w:p>
        </w:tc>
      </w:tr>
      <w:tr w:rsidR="00B66B0E">
        <w:trPr>
          <w:trHeight w:val="1743"/>
        </w:trPr>
        <w:tc>
          <w:tcPr>
            <w:tcW w:w="2411" w:type="dxa"/>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Знакомство с основными профессиями, профессиональными стандартами, требованиями работодателей к квалификации специалистов [5, 7, 9].</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w:t>
            </w:r>
          </w:p>
        </w:tc>
      </w:tr>
    </w:tbl>
    <w:p w:rsidR="00B66B0E" w:rsidRDefault="00B66B0E">
      <w:pPr>
        <w:pBdr>
          <w:top w:val="nil"/>
          <w:left w:val="nil"/>
          <w:bottom w:val="nil"/>
          <w:right w:val="nil"/>
          <w:between w:val="nil"/>
        </w:pBdr>
        <w:rPr>
          <w:b/>
          <w:i/>
          <w:color w:val="000000"/>
          <w:sz w:val="28"/>
          <w:szCs w:val="28"/>
        </w:rPr>
      </w:pPr>
      <w:bookmarkStart w:id="19" w:name="_heading=h.2xcytpi" w:colFirst="0" w:colLast="0"/>
      <w:bookmarkEnd w:id="19"/>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B66B0E" w:rsidRDefault="0014075E">
      <w:pPr>
        <w:pBdr>
          <w:top w:val="nil"/>
          <w:left w:val="nil"/>
          <w:bottom w:val="nil"/>
          <w:right w:val="nil"/>
          <w:between w:val="nil"/>
        </w:pBdr>
        <w:rPr>
          <w:b/>
          <w:color w:val="000000"/>
          <w:sz w:val="28"/>
          <w:szCs w:val="28"/>
        </w:rPr>
      </w:pPr>
      <w:r>
        <w:rPr>
          <w:b/>
          <w:color w:val="000000"/>
          <w:sz w:val="28"/>
          <w:szCs w:val="28"/>
        </w:rPr>
        <w:lastRenderedPageBreak/>
        <w:t xml:space="preserve">6.    Перечень учебно-методического обеспечения для самостоятельной </w:t>
      </w:r>
    </w:p>
    <w:p w:rsidR="00B66B0E" w:rsidRDefault="0014075E">
      <w:pPr>
        <w:pBdr>
          <w:top w:val="nil"/>
          <w:left w:val="nil"/>
          <w:bottom w:val="nil"/>
          <w:right w:val="nil"/>
          <w:between w:val="nil"/>
        </w:pBdr>
        <w:rPr>
          <w:b/>
          <w:color w:val="000000"/>
          <w:sz w:val="28"/>
          <w:szCs w:val="28"/>
        </w:rPr>
      </w:pPr>
      <w:r>
        <w:rPr>
          <w:b/>
          <w:color w:val="000000"/>
          <w:sz w:val="28"/>
          <w:szCs w:val="28"/>
        </w:rPr>
        <w:t xml:space="preserve">    работы обучающихся по дисциплине</w:t>
      </w:r>
    </w:p>
    <w:p w:rsidR="00674EB2" w:rsidRDefault="00674EB2">
      <w:pPr>
        <w:pBdr>
          <w:top w:val="nil"/>
          <w:left w:val="nil"/>
          <w:bottom w:val="nil"/>
          <w:right w:val="nil"/>
          <w:between w:val="nil"/>
        </w:pBdr>
        <w:rPr>
          <w:b/>
          <w:color w:val="000000"/>
          <w:sz w:val="28"/>
          <w:szCs w:val="28"/>
        </w:rPr>
      </w:pPr>
    </w:p>
    <w:p w:rsidR="00B66B0E" w:rsidRDefault="0014075E">
      <w:pPr>
        <w:pStyle w:val="3"/>
        <w:spacing w:after="0"/>
        <w:ind w:left="0" w:right="-1191" w:firstLine="0"/>
        <w:jc w:val="both"/>
        <w:rPr>
          <w:i/>
          <w:sz w:val="28"/>
          <w:szCs w:val="28"/>
        </w:rPr>
      </w:pPr>
      <w:bookmarkStart w:id="20" w:name="_heading=h.1ci93xb" w:colFirst="0" w:colLast="0"/>
      <w:bookmarkEnd w:id="20"/>
      <w:r>
        <w:rPr>
          <w:i/>
          <w:sz w:val="28"/>
          <w:szCs w:val="28"/>
        </w:rPr>
        <w:t xml:space="preserve">6.1. Перечень вопросов, отводимых на самостоятельное освоение </w:t>
      </w:r>
    </w:p>
    <w:p w:rsidR="00B66B0E" w:rsidRDefault="0014075E">
      <w:pPr>
        <w:pStyle w:val="3"/>
        <w:spacing w:after="0"/>
        <w:ind w:left="0" w:right="-1191" w:firstLine="0"/>
        <w:jc w:val="both"/>
        <w:rPr>
          <w:color w:val="FF0000"/>
        </w:rPr>
      </w:pPr>
      <w:r>
        <w:rPr>
          <w:i/>
          <w:sz w:val="28"/>
          <w:szCs w:val="28"/>
        </w:rPr>
        <w:t xml:space="preserve">      дисциплины, формы внеаудиторной самостоятельной работы</w:t>
      </w:r>
    </w:p>
    <w:tbl>
      <w:tblPr>
        <w:tblStyle w:val="afffb"/>
        <w:tblW w:w="10207" w:type="dxa"/>
        <w:tblInd w:w="-434" w:type="dxa"/>
        <w:tblLayout w:type="fixed"/>
        <w:tblLook w:val="0000" w:firstRow="0" w:lastRow="0" w:firstColumn="0" w:lastColumn="0" w:noHBand="0" w:noVBand="0"/>
      </w:tblPr>
      <w:tblGrid>
        <w:gridCol w:w="3545"/>
        <w:gridCol w:w="4252"/>
        <w:gridCol w:w="2410"/>
      </w:tblGrid>
      <w:tr w:rsidR="00B66B0E">
        <w:trPr>
          <w:trHeight w:val="1387"/>
        </w:trPr>
        <w:tc>
          <w:tcPr>
            <w:tcW w:w="354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Наименование тем (разделов) дисциплины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Перечень вопросов, отводимых на самостоятельное освоение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 xml:space="preserve">Формы внеаудиторной самостоятельной  </w:t>
            </w:r>
          </w:p>
          <w:p w:rsidR="00B66B0E" w:rsidRDefault="0014075E">
            <w:pPr>
              <w:pBdr>
                <w:top w:val="nil"/>
                <w:left w:val="nil"/>
                <w:bottom w:val="nil"/>
                <w:right w:val="nil"/>
                <w:between w:val="nil"/>
              </w:pBdr>
              <w:jc w:val="center"/>
              <w:rPr>
                <w:b/>
                <w:color w:val="000000"/>
              </w:rPr>
            </w:pPr>
            <w:r>
              <w:rPr>
                <w:b/>
                <w:color w:val="000000"/>
              </w:rPr>
              <w:t>работы</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 xml:space="preserve">Изучение учебного плана, описания образовательных программ, </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Изучение НПА</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текущих тенденций в научных исследованиях по выбранной области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современных инструментальных средств разработки приложений и анализа данных</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компетентностной модели выпускника, траектории обучения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Знакомство с требованиями работодателей по выбранной области профессиональной деятельности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bl>
    <w:p w:rsidR="00B66B0E" w:rsidRDefault="00B66B0E">
      <w:pPr>
        <w:sectPr w:rsidR="00B66B0E">
          <w:type w:val="continuous"/>
          <w:pgSz w:w="11909" w:h="16834"/>
          <w:pgMar w:top="1440" w:right="1440" w:bottom="1440" w:left="1440" w:header="720" w:footer="720" w:gutter="0"/>
          <w:cols w:space="720"/>
        </w:sectPr>
      </w:pPr>
    </w:p>
    <w:p w:rsidR="00B66B0E" w:rsidRDefault="0014075E">
      <w:pPr>
        <w:pStyle w:val="3"/>
        <w:widowControl/>
        <w:pBdr>
          <w:top w:val="nil"/>
          <w:left w:val="nil"/>
          <w:bottom w:val="nil"/>
          <w:right w:val="nil"/>
          <w:between w:val="nil"/>
        </w:pBdr>
        <w:spacing w:after="0" w:line="360" w:lineRule="auto"/>
        <w:ind w:left="0" w:firstLine="0"/>
        <w:rPr>
          <w:i/>
          <w:sz w:val="28"/>
          <w:szCs w:val="28"/>
        </w:rPr>
      </w:pPr>
      <w:bookmarkStart w:id="21" w:name="_heading=h.wtv6lzssw8q3" w:colFirst="0" w:colLast="0"/>
      <w:bookmarkEnd w:id="21"/>
      <w:r>
        <w:rPr>
          <w:i/>
          <w:sz w:val="28"/>
          <w:szCs w:val="28"/>
        </w:rPr>
        <w:t>6.2. Перечень вопросов, заданий, тем для подготовки к текущему контролю</w:t>
      </w: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Примерные вопросы для обсуждения и самостоятельной работы</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Перечень вопросов, заданий, тем для подготовки к текущему контролю</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lastRenderedPageBreak/>
        <w:t>Какие ваши представления о возможностях трудоустройства выпускников направлений?</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B66B0E" w:rsidRDefault="00B66B0E">
      <w:pPr>
        <w:widowControl/>
        <w:pBdr>
          <w:top w:val="nil"/>
          <w:left w:val="nil"/>
          <w:bottom w:val="nil"/>
          <w:right w:val="nil"/>
          <w:between w:val="nil"/>
        </w:pBdr>
        <w:spacing w:line="360" w:lineRule="auto"/>
        <w:jc w:val="both"/>
        <w:rPr>
          <w:b/>
          <w:color w:val="000000"/>
          <w:sz w:val="28"/>
          <w:szCs w:val="28"/>
        </w:rPr>
      </w:pPr>
    </w:p>
    <w:p w:rsidR="00B66B0E" w:rsidRDefault="0014075E">
      <w:pPr>
        <w:widowControl/>
        <w:pBdr>
          <w:top w:val="nil"/>
          <w:left w:val="nil"/>
          <w:bottom w:val="nil"/>
          <w:right w:val="nil"/>
          <w:between w:val="nil"/>
        </w:pBdr>
        <w:spacing w:line="360" w:lineRule="auto"/>
        <w:ind w:firstLine="709"/>
        <w:jc w:val="center"/>
        <w:rPr>
          <w:color w:val="000000"/>
          <w:sz w:val="28"/>
          <w:szCs w:val="28"/>
        </w:rPr>
      </w:pPr>
      <w:r>
        <w:rPr>
          <w:b/>
          <w:color w:val="000000"/>
          <w:sz w:val="28"/>
          <w:szCs w:val="28"/>
        </w:rPr>
        <w:t>Критерии балльной оценки различных форм текущего контроля успеваемости</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B66B0E" w:rsidRDefault="00B66B0E" w:rsidP="00674EB2">
      <w:pPr>
        <w:widowControl/>
        <w:pBdr>
          <w:top w:val="nil"/>
          <w:left w:val="nil"/>
          <w:bottom w:val="nil"/>
          <w:right w:val="nil"/>
          <w:between w:val="nil"/>
        </w:pBdr>
        <w:spacing w:line="360" w:lineRule="auto"/>
        <w:jc w:val="both"/>
        <w:rPr>
          <w:color w:val="000000"/>
          <w:sz w:val="26"/>
          <w:szCs w:val="26"/>
        </w:rPr>
      </w:pPr>
    </w:p>
    <w:p w:rsidR="00B66B0E" w:rsidRDefault="0014075E">
      <w:pPr>
        <w:pStyle w:val="1"/>
        <w:spacing w:line="276" w:lineRule="auto"/>
        <w:jc w:val="both"/>
        <w:rPr>
          <w:rFonts w:ascii="Times New Roman" w:hAnsi="Times New Roman"/>
          <w:sz w:val="28"/>
          <w:szCs w:val="28"/>
        </w:rPr>
      </w:pPr>
      <w:bookmarkStart w:id="22" w:name="_heading=h.2bn6wsx" w:colFirst="0" w:colLast="0"/>
      <w:bookmarkEnd w:id="22"/>
      <w:r>
        <w:rPr>
          <w:rFonts w:ascii="Times New Roman" w:hAnsi="Times New Roman"/>
          <w:sz w:val="28"/>
          <w:szCs w:val="28"/>
        </w:rPr>
        <w:t>7. Фонд оценочных средств для проведения промежуточной аттестации обучающихся по дисциплине:</w:t>
      </w:r>
    </w:p>
    <w:p w:rsidR="00B66B0E" w:rsidRPr="00674EB2" w:rsidRDefault="0014075E" w:rsidP="00674EB2">
      <w:pPr>
        <w:spacing w:line="360" w:lineRule="auto"/>
        <w:ind w:firstLine="709"/>
        <w:jc w:val="both"/>
        <w:rPr>
          <w:i/>
          <w:sz w:val="28"/>
          <w:szCs w:val="28"/>
        </w:rPr>
      </w:pPr>
      <w:bookmarkStart w:id="23" w:name="_heading=h.qsh70q" w:colFirst="0" w:colLast="0"/>
      <w:bookmarkEnd w:id="23"/>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i/>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color w:val="000000"/>
          <w:sz w:val="28"/>
          <w:szCs w:val="28"/>
        </w:rPr>
        <w:tab/>
        <w:t xml:space="preserve">            </w:t>
      </w:r>
    </w:p>
    <w:p w:rsidR="00B66B0E" w:rsidRDefault="0014075E">
      <w:pPr>
        <w:widowControl/>
        <w:pBdr>
          <w:top w:val="nil"/>
          <w:left w:val="nil"/>
          <w:bottom w:val="nil"/>
          <w:right w:val="nil"/>
          <w:between w:val="nil"/>
        </w:pBdr>
        <w:jc w:val="center"/>
        <w:rPr>
          <w:b/>
          <w:color w:val="000000"/>
          <w:sz w:val="28"/>
          <w:szCs w:val="28"/>
        </w:rPr>
      </w:pPr>
      <w:r>
        <w:rPr>
          <w:b/>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B66B0E" w:rsidRDefault="00B66B0E">
      <w:pPr>
        <w:widowControl/>
        <w:pBdr>
          <w:top w:val="nil"/>
          <w:left w:val="nil"/>
          <w:bottom w:val="nil"/>
          <w:right w:val="nil"/>
          <w:between w:val="nil"/>
        </w:pBdr>
        <w:spacing w:line="360" w:lineRule="auto"/>
        <w:ind w:firstLine="709"/>
        <w:jc w:val="center"/>
        <w:rPr>
          <w:b/>
          <w:i/>
          <w:color w:val="FF0000"/>
          <w:sz w:val="28"/>
          <w:szCs w:val="28"/>
        </w:rPr>
      </w:pPr>
    </w:p>
    <w:tbl>
      <w:tblPr>
        <w:tblStyle w:val="afffc"/>
        <w:tblW w:w="96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0"/>
        <w:gridCol w:w="2430"/>
        <w:gridCol w:w="2385"/>
        <w:gridCol w:w="2775"/>
      </w:tblGrid>
      <w:tr w:rsidR="00B66B0E">
        <w:tc>
          <w:tcPr>
            <w:tcW w:w="201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компетенции </w:t>
            </w:r>
          </w:p>
        </w:tc>
        <w:tc>
          <w:tcPr>
            <w:tcW w:w="243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индикаторов достижения компетенции </w:t>
            </w:r>
          </w:p>
        </w:tc>
        <w:tc>
          <w:tcPr>
            <w:tcW w:w="238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77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Типовые контрольные задания</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1.Управляет своим временем, проявляет готовность к самоорганизации, планирует и реализует намеченные цели деятельности.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управления временем, основные понятия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ставить и достигать профессиональные цели.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составляющие учебного плана выбранной специальности.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приобретать новые знания и навыки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деятельность для выполнения профессиональных целей и карьерного </w:t>
            </w:r>
            <w:r>
              <w:rPr>
                <w:rFonts w:ascii="Times New Roman" w:eastAsia="Times New Roman" w:hAnsi="Times New Roman" w:cs="Times New Roman"/>
              </w:rPr>
              <w:lastRenderedPageBreak/>
              <w:t>роста.</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lastRenderedPageBreak/>
              <w:t xml:space="preserve">Регламент записи на дисциплины по выбору. </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Ключевые позиции и должностные обязанности профессиональной деятельности</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Каким образом организован учебный процесс в Финуниверситете, в каких нормативных документах это отражено?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Связь между компетенциями и специализациями в области анализа данных, машинного обучения и ИТ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практикой в соответствующем разделе учебного плана, формированию каких компетенций она способствует?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Описание типичной организационной структуры подразделений ориентированных на анализ данных, машинного обучение и математическое </w:t>
            </w:r>
            <w:r>
              <w:rPr>
                <w:rFonts w:ascii="Times New Roman" w:eastAsia="Times New Roman" w:hAnsi="Times New Roman" w:cs="Times New Roman"/>
              </w:rPr>
              <w:lastRenderedPageBreak/>
              <w:t>моделирование.</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lastRenderedPageBreak/>
              <w:t xml:space="preserve">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 (ПКН-5) </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1.Демонстрирует знание основ версионирования и управления изменениями при разработке ПО. Использует системы контроля версий для ведения совместной разработки.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3.Готовит документацию к программе, коммуницирует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4.Демонстрирует знание жизненного цикла информационных систем, участвует в процессе разработки ПО на разных этапах.</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систем контроля версий, их назначение и использование в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использовать на практике системы контроля версий для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тестирования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проектировать и проводить простое ручное тестирование собственных программ</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необходимость и назначение программной документации.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составлять простую документацию в письменной и устной форме.</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виды деятельности по созданию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по созданию простых программ.</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междисциплинарными взаимодействием и на решение каких задач оно ориентировано?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Основной цикл разработки с использованием систем контроля версий</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тестирования программного обеспечения</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Назначение программной документации, ее состав.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программирования как центральной дисциплины ИТ.</w:t>
            </w:r>
          </w:p>
        </w:tc>
      </w:tr>
    </w:tbl>
    <w:p w:rsidR="00B66B0E" w:rsidRDefault="00B66B0E">
      <w:pPr>
        <w:widowControl/>
        <w:pBdr>
          <w:top w:val="nil"/>
          <w:left w:val="nil"/>
          <w:bottom w:val="nil"/>
          <w:right w:val="nil"/>
          <w:between w:val="nil"/>
        </w:pBdr>
        <w:spacing w:line="360" w:lineRule="auto"/>
        <w:ind w:firstLine="709"/>
        <w:jc w:val="center"/>
        <w:rPr>
          <w:b/>
          <w:i/>
          <w:color w:val="000000"/>
          <w:sz w:val="28"/>
          <w:szCs w:val="28"/>
        </w:rPr>
      </w:pPr>
    </w:p>
    <w:p w:rsidR="00674EB2" w:rsidRDefault="00674EB2">
      <w:pPr>
        <w:widowControl/>
        <w:pBdr>
          <w:top w:val="nil"/>
          <w:left w:val="nil"/>
          <w:bottom w:val="nil"/>
          <w:right w:val="nil"/>
          <w:between w:val="nil"/>
        </w:pBdr>
        <w:spacing w:line="360" w:lineRule="auto"/>
        <w:ind w:firstLine="709"/>
        <w:jc w:val="center"/>
        <w:rPr>
          <w:b/>
          <w:i/>
          <w:color w:val="000000"/>
          <w:sz w:val="28"/>
          <w:szCs w:val="28"/>
        </w:rPr>
      </w:pP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lastRenderedPageBreak/>
        <w:t>Примеры вопросов для подготовки к зачету</w:t>
      </w:r>
    </w:p>
    <w:p w:rsidR="00B66B0E" w:rsidRDefault="0014075E">
      <w:pPr>
        <w:widowControl/>
        <w:numPr>
          <w:ilvl w:val="0"/>
          <w:numId w:val="2"/>
        </w:numPr>
        <w:tabs>
          <w:tab w:val="left" w:pos="929"/>
        </w:tabs>
        <w:spacing w:line="360" w:lineRule="auto"/>
        <w:jc w:val="both"/>
        <w:rPr>
          <w:sz w:val="28"/>
          <w:szCs w:val="28"/>
        </w:rPr>
      </w:pPr>
      <w:r>
        <w:rPr>
          <w:sz w:val="28"/>
          <w:szCs w:val="28"/>
        </w:rPr>
        <w:t>Каким образом организован учебный процесс в Финуниверситете, в каких нормативных документах это отражено?</w:t>
      </w:r>
    </w:p>
    <w:p w:rsidR="00B66B0E" w:rsidRDefault="0014075E">
      <w:pPr>
        <w:widowControl/>
        <w:numPr>
          <w:ilvl w:val="0"/>
          <w:numId w:val="2"/>
        </w:numPr>
        <w:tabs>
          <w:tab w:val="left" w:pos="929"/>
        </w:tabs>
        <w:spacing w:line="360" w:lineRule="auto"/>
        <w:jc w:val="both"/>
        <w:rPr>
          <w:sz w:val="28"/>
          <w:szCs w:val="28"/>
        </w:rPr>
      </w:pPr>
      <w:r>
        <w:rPr>
          <w:sz w:val="28"/>
          <w:szCs w:val="28"/>
        </w:rPr>
        <w:t>Каким образом реализуется на практике балльно – рейтинговая система?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B66B0E" w:rsidRDefault="0014075E">
      <w:pPr>
        <w:widowControl/>
        <w:numPr>
          <w:ilvl w:val="0"/>
          <w:numId w:val="2"/>
        </w:numPr>
        <w:tabs>
          <w:tab w:val="left" w:pos="929"/>
        </w:tabs>
        <w:spacing w:line="360" w:lineRule="auto"/>
        <w:jc w:val="both"/>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междисциплинарными взаимодействием и на решение каких задач оно ориентировано?</w:t>
      </w:r>
    </w:p>
    <w:p w:rsidR="00B66B0E" w:rsidRDefault="0014075E">
      <w:pPr>
        <w:widowControl/>
        <w:numPr>
          <w:ilvl w:val="0"/>
          <w:numId w:val="2"/>
        </w:numPr>
        <w:tabs>
          <w:tab w:val="left" w:pos="929"/>
        </w:tabs>
        <w:spacing w:line="360" w:lineRule="auto"/>
        <w:jc w:val="both"/>
        <w:rPr>
          <w:sz w:val="28"/>
          <w:szCs w:val="28"/>
        </w:rPr>
      </w:pPr>
      <w:r>
        <w:rPr>
          <w:sz w:val="28"/>
          <w:szCs w:val="28"/>
        </w:rPr>
        <w:t>Какую роль играет командная работа в формировании будущего профессионала?</w:t>
      </w:r>
    </w:p>
    <w:p w:rsidR="00B66B0E" w:rsidRDefault="0014075E">
      <w:pPr>
        <w:widowControl/>
        <w:numPr>
          <w:ilvl w:val="0"/>
          <w:numId w:val="2"/>
        </w:numPr>
        <w:tabs>
          <w:tab w:val="left" w:pos="929"/>
        </w:tabs>
        <w:spacing w:line="360" w:lineRule="auto"/>
        <w:jc w:val="both"/>
        <w:rPr>
          <w:sz w:val="28"/>
          <w:szCs w:val="28"/>
        </w:rPr>
      </w:pPr>
      <w:r>
        <w:rPr>
          <w:sz w:val="28"/>
          <w:szCs w:val="28"/>
        </w:rPr>
        <w:t>Какие информационные базы предоставляет для работы БИК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t>Что такое электронные библиотечные системы и к каким из них открыт доступ в Университете?</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личным кабинетом студента в информационно-образовательном портале?</w:t>
      </w:r>
    </w:p>
    <w:p w:rsidR="00B66B0E" w:rsidRDefault="0014075E">
      <w:pPr>
        <w:widowControl/>
        <w:numPr>
          <w:ilvl w:val="0"/>
          <w:numId w:val="2"/>
        </w:numPr>
        <w:tabs>
          <w:tab w:val="left" w:pos="929"/>
        </w:tabs>
        <w:spacing w:line="360" w:lineRule="auto"/>
        <w:jc w:val="both"/>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Как различаются функции сайта Финуниверситета 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Регламент записи на дисциплины по выбору. </w:t>
      </w:r>
    </w:p>
    <w:p w:rsidR="00B66B0E" w:rsidRDefault="0014075E">
      <w:pPr>
        <w:widowControl/>
        <w:numPr>
          <w:ilvl w:val="0"/>
          <w:numId w:val="2"/>
        </w:numPr>
        <w:tabs>
          <w:tab w:val="left" w:pos="929"/>
        </w:tabs>
        <w:spacing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Организация НИРС, традиционные научные мероприятия для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Основные научные школы Финансового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lastRenderedPageBreak/>
        <w:t>Порядок проведения текущего контроля успеваемости студентов в семестре.</w:t>
      </w:r>
    </w:p>
    <w:p w:rsidR="00B66B0E" w:rsidRDefault="0014075E">
      <w:pPr>
        <w:widowControl/>
        <w:numPr>
          <w:ilvl w:val="0"/>
          <w:numId w:val="2"/>
        </w:numPr>
        <w:tabs>
          <w:tab w:val="left" w:pos="929"/>
        </w:tabs>
        <w:spacing w:line="360" w:lineRule="auto"/>
        <w:jc w:val="both"/>
        <w:rPr>
          <w:sz w:val="28"/>
          <w:szCs w:val="28"/>
        </w:rPr>
      </w:pPr>
      <w:r>
        <w:rPr>
          <w:sz w:val="28"/>
          <w:szCs w:val="28"/>
        </w:rPr>
        <w:t>Регламент проведения зачетов и экзаменов.</w:t>
      </w:r>
    </w:p>
    <w:p w:rsidR="00B66B0E" w:rsidRDefault="0014075E">
      <w:pPr>
        <w:widowControl/>
        <w:numPr>
          <w:ilvl w:val="0"/>
          <w:numId w:val="2"/>
        </w:numPr>
        <w:tabs>
          <w:tab w:val="left" w:pos="929"/>
        </w:tabs>
        <w:spacing w:line="360" w:lineRule="auto"/>
        <w:jc w:val="both"/>
        <w:rPr>
          <w:sz w:val="28"/>
          <w:szCs w:val="28"/>
        </w:rPr>
      </w:pPr>
      <w:r>
        <w:rPr>
          <w:sz w:val="28"/>
          <w:szCs w:val="28"/>
        </w:rPr>
        <w:t>Порядок проведения практики, виды практик.</w:t>
      </w:r>
    </w:p>
    <w:p w:rsidR="00B66B0E" w:rsidRPr="00674EB2" w:rsidRDefault="0014075E" w:rsidP="00674EB2">
      <w:pPr>
        <w:widowControl/>
        <w:numPr>
          <w:ilvl w:val="0"/>
          <w:numId w:val="2"/>
        </w:numPr>
        <w:tabs>
          <w:tab w:val="left" w:pos="929"/>
        </w:tabs>
        <w:spacing w:line="360" w:lineRule="auto"/>
        <w:jc w:val="both"/>
        <w:rPr>
          <w:sz w:val="28"/>
          <w:szCs w:val="28"/>
        </w:rPr>
      </w:pPr>
      <w:r>
        <w:rPr>
          <w:sz w:val="28"/>
          <w:szCs w:val="28"/>
        </w:rPr>
        <w:t>Порядок выбора темы курсовой работы и регламент ее защиты.</w:t>
      </w:r>
    </w:p>
    <w:p w:rsidR="00B66B0E" w:rsidRDefault="0014075E">
      <w:pPr>
        <w:pStyle w:val="1"/>
        <w:spacing w:line="276" w:lineRule="auto"/>
        <w:jc w:val="both"/>
        <w:rPr>
          <w:rFonts w:ascii="Times New Roman" w:hAnsi="Times New Roman"/>
          <w:sz w:val="28"/>
          <w:szCs w:val="28"/>
        </w:rPr>
      </w:pPr>
      <w:bookmarkStart w:id="24" w:name="_heading=h.1pxezwc" w:colFirst="0" w:colLast="0"/>
      <w:bookmarkEnd w:id="24"/>
      <w:r>
        <w:rPr>
          <w:rFonts w:ascii="Times New Roman" w:hAnsi="Times New Roman"/>
          <w:sz w:val="28"/>
          <w:szCs w:val="28"/>
        </w:rPr>
        <w:t>8. Перечень основной и дополнительной учебной литературы, необходимой для освоения дисциплины:</w:t>
      </w:r>
    </w:p>
    <w:p w:rsidR="00B66B0E" w:rsidRDefault="0014075E">
      <w:pPr>
        <w:widowControl/>
        <w:spacing w:after="200" w:line="360" w:lineRule="auto"/>
        <w:rPr>
          <w:b/>
          <w:sz w:val="28"/>
          <w:szCs w:val="28"/>
        </w:rPr>
      </w:pPr>
      <w:r>
        <w:rPr>
          <w:b/>
          <w:sz w:val="28"/>
          <w:szCs w:val="28"/>
        </w:rPr>
        <w:t>Основная литература</w:t>
      </w:r>
    </w:p>
    <w:p w:rsidR="00B66B0E" w:rsidRPr="00674EB2" w:rsidRDefault="0014075E">
      <w:pPr>
        <w:widowControl/>
        <w:spacing w:after="200" w:line="360" w:lineRule="auto"/>
        <w:rPr>
          <w:b/>
          <w:i/>
          <w:sz w:val="28"/>
          <w:szCs w:val="28"/>
        </w:rPr>
      </w:pPr>
      <w:r w:rsidRPr="00674EB2">
        <w:rPr>
          <w:b/>
          <w:i/>
          <w:sz w:val="28"/>
          <w:szCs w:val="28"/>
        </w:rPr>
        <w:t>Нормативные документы и локальные акты</w:t>
      </w:r>
      <w:r w:rsidR="00674EB2" w:rsidRPr="00674EB2">
        <w:rPr>
          <w:b/>
          <w:i/>
          <w:sz w:val="28"/>
          <w:szCs w:val="28"/>
        </w:rPr>
        <w:t>:</w:t>
      </w:r>
    </w:p>
    <w:p w:rsidR="00B66B0E" w:rsidRDefault="0014075E">
      <w:pPr>
        <w:widowControl/>
        <w:numPr>
          <w:ilvl w:val="0"/>
          <w:numId w:val="3"/>
        </w:numPr>
        <w:spacing w:line="360" w:lineRule="auto"/>
        <w:jc w:val="both"/>
        <w:rPr>
          <w:sz w:val="28"/>
          <w:szCs w:val="28"/>
        </w:rPr>
      </w:pPr>
      <w:r>
        <w:rPr>
          <w:sz w:val="28"/>
          <w:szCs w:val="28"/>
        </w:rPr>
        <w:t>Федеральный закон «Об образовании в Российской Федерации» от 29 декабря 2012 года № 273-ФЗ.</w:t>
      </w:r>
    </w:p>
    <w:p w:rsidR="00B66B0E" w:rsidRDefault="0014075E">
      <w:pPr>
        <w:widowControl/>
        <w:numPr>
          <w:ilvl w:val="0"/>
          <w:numId w:val="3"/>
        </w:numPr>
        <w:spacing w:line="360" w:lineRule="auto"/>
        <w:jc w:val="both"/>
        <w:rPr>
          <w:sz w:val="28"/>
          <w:szCs w:val="28"/>
        </w:rPr>
      </w:pPr>
      <w:r>
        <w:rPr>
          <w:sz w:val="28"/>
          <w:szCs w:val="28"/>
        </w:rPr>
        <w:t>Организационно-правовые документы Финуниверситета. Электронный адрес:</w:t>
      </w:r>
    </w:p>
    <w:p w:rsidR="00B66B0E" w:rsidRDefault="0014075E">
      <w:pPr>
        <w:widowControl/>
        <w:spacing w:line="360" w:lineRule="auto"/>
        <w:ind w:left="501"/>
        <w:jc w:val="both"/>
        <w:rPr>
          <w:sz w:val="28"/>
          <w:szCs w:val="28"/>
        </w:rPr>
      </w:pPr>
      <w:r>
        <w:rPr>
          <w:sz w:val="28"/>
          <w:szCs w:val="28"/>
        </w:rPr>
        <w:t xml:space="preserve"> </w:t>
      </w:r>
      <w:hyperlink r:id="rId10">
        <w:r>
          <w:rPr>
            <w:color w:val="0000FF"/>
            <w:sz w:val="28"/>
            <w:szCs w:val="28"/>
            <w:u w:val="single"/>
          </w:rPr>
          <w:t>http://www.fa.ru/university/regulations/Pages/normativ_documents.aspx</w:t>
        </w:r>
      </w:hyperlink>
      <w:r>
        <w:rPr>
          <w:sz w:val="28"/>
          <w:szCs w:val="28"/>
        </w:rPr>
        <w:t>.</w:t>
      </w:r>
    </w:p>
    <w:p w:rsidR="00B66B0E" w:rsidRDefault="0014075E">
      <w:pPr>
        <w:widowControl/>
        <w:numPr>
          <w:ilvl w:val="0"/>
          <w:numId w:val="3"/>
        </w:numPr>
        <w:spacing w:line="360" w:lineRule="auto"/>
        <w:jc w:val="both"/>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11">
        <w:r>
          <w:rPr>
            <w:color w:val="0000FF"/>
            <w:sz w:val="28"/>
            <w:szCs w:val="28"/>
            <w:u w:val="single"/>
          </w:rPr>
          <w:t>http://www.fa.ru/university/regulations/DocLib/При-каз%20№1335о%20от%2015.07.2013.pdf</w:t>
        </w:r>
      </w:hyperlink>
    </w:p>
    <w:p w:rsidR="00B66B0E" w:rsidRDefault="0014075E">
      <w:pPr>
        <w:widowControl/>
        <w:numPr>
          <w:ilvl w:val="0"/>
          <w:numId w:val="3"/>
        </w:numPr>
        <w:spacing w:line="360" w:lineRule="auto"/>
        <w:jc w:val="both"/>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2">
        <w:r>
          <w:rPr>
            <w:color w:val="0000FF"/>
            <w:sz w:val="28"/>
            <w:szCs w:val="28"/>
            <w:u w:val="single"/>
          </w:rPr>
          <w:t>http://www.fa.ru/university/regulations/DocLib2/Oбщие%20нормативные%20документы%20по%20учебной%20работе/Приказ%20№0557_о%20от%2023.03.2017.PDF</w:t>
        </w:r>
      </w:hyperlink>
    </w:p>
    <w:p w:rsidR="00B66B0E" w:rsidRDefault="0014075E">
      <w:pPr>
        <w:widowControl/>
        <w:numPr>
          <w:ilvl w:val="0"/>
          <w:numId w:val="3"/>
        </w:numPr>
        <w:spacing w:line="360" w:lineRule="auto"/>
        <w:jc w:val="both"/>
        <w:rPr>
          <w:sz w:val="28"/>
          <w:szCs w:val="28"/>
        </w:rPr>
      </w:pPr>
      <w:r>
        <w:rPr>
          <w:sz w:val="28"/>
          <w:szCs w:val="28"/>
        </w:rPr>
        <w:t>Федеральный образовательный стандарт высшего образования по направлениям «Прикладная информатика» (уровень бакалавра).</w:t>
      </w:r>
    </w:p>
    <w:p w:rsidR="00B66B0E" w:rsidRPr="00674EB2" w:rsidRDefault="0014075E">
      <w:pPr>
        <w:widowControl/>
        <w:spacing w:line="360" w:lineRule="auto"/>
        <w:ind w:left="141"/>
        <w:jc w:val="both"/>
        <w:rPr>
          <w:b/>
          <w:i/>
          <w:sz w:val="28"/>
          <w:szCs w:val="28"/>
        </w:rPr>
      </w:pPr>
      <w:r w:rsidRPr="00674EB2">
        <w:rPr>
          <w:b/>
          <w:i/>
          <w:sz w:val="28"/>
          <w:szCs w:val="28"/>
        </w:rPr>
        <w:t>Основная литература:</w:t>
      </w:r>
    </w:p>
    <w:p w:rsidR="00B66B0E" w:rsidRDefault="002F45DA">
      <w:pPr>
        <w:widowControl/>
        <w:spacing w:line="360" w:lineRule="auto"/>
        <w:jc w:val="both"/>
        <w:rPr>
          <w:sz w:val="28"/>
          <w:szCs w:val="28"/>
        </w:rPr>
      </w:pPr>
      <w:r>
        <w:rPr>
          <w:sz w:val="28"/>
          <w:szCs w:val="28"/>
        </w:rPr>
        <w:t xml:space="preserve">  6. </w:t>
      </w:r>
      <w:r w:rsidRPr="002F45DA">
        <w:rPr>
          <w:sz w:val="28"/>
          <w:szCs w:val="28"/>
        </w:rPr>
        <w:t>Финансовый университет</w:t>
      </w:r>
      <w:r>
        <w:rPr>
          <w:sz w:val="28"/>
          <w:szCs w:val="28"/>
        </w:rPr>
        <w:t>: прошлое, настоящее, будущее: у</w:t>
      </w:r>
      <w:r w:rsidRPr="002F45DA">
        <w:rPr>
          <w:sz w:val="28"/>
          <w:szCs w:val="28"/>
        </w:rPr>
        <w:t>чебное пособие / М.</w:t>
      </w:r>
      <w:r>
        <w:rPr>
          <w:sz w:val="28"/>
          <w:szCs w:val="28"/>
        </w:rPr>
        <w:t xml:space="preserve"> </w:t>
      </w:r>
      <w:r w:rsidRPr="002F45DA">
        <w:rPr>
          <w:sz w:val="28"/>
          <w:szCs w:val="28"/>
        </w:rPr>
        <w:t>А. Эскиндаров, Н.</w:t>
      </w:r>
      <w:r>
        <w:rPr>
          <w:sz w:val="28"/>
          <w:szCs w:val="28"/>
        </w:rPr>
        <w:t xml:space="preserve"> </w:t>
      </w:r>
      <w:r w:rsidRPr="002F45DA">
        <w:rPr>
          <w:sz w:val="28"/>
          <w:szCs w:val="28"/>
        </w:rPr>
        <w:t>А. Разманова, Е.</w:t>
      </w:r>
      <w:r>
        <w:rPr>
          <w:sz w:val="28"/>
          <w:szCs w:val="28"/>
        </w:rPr>
        <w:t xml:space="preserve"> </w:t>
      </w:r>
      <w:r w:rsidRPr="002F45DA">
        <w:rPr>
          <w:sz w:val="28"/>
          <w:szCs w:val="28"/>
        </w:rPr>
        <w:t>И. Нестеренко [и др.]; Финуниверситет, кафедра экономической истории; под ред. М.</w:t>
      </w:r>
      <w:r>
        <w:rPr>
          <w:sz w:val="28"/>
          <w:szCs w:val="28"/>
        </w:rPr>
        <w:t xml:space="preserve"> </w:t>
      </w:r>
      <w:r w:rsidRPr="002F45DA">
        <w:rPr>
          <w:sz w:val="28"/>
          <w:szCs w:val="28"/>
        </w:rPr>
        <w:t>А. Эскиндарова; редкол.: И.</w:t>
      </w:r>
      <w:r>
        <w:rPr>
          <w:sz w:val="28"/>
          <w:szCs w:val="28"/>
        </w:rPr>
        <w:t xml:space="preserve"> </w:t>
      </w:r>
      <w:r w:rsidRPr="002F45DA">
        <w:rPr>
          <w:sz w:val="28"/>
          <w:szCs w:val="28"/>
        </w:rPr>
        <w:t xml:space="preserve">Н. </w:t>
      </w:r>
      <w:r w:rsidRPr="002F45DA">
        <w:rPr>
          <w:sz w:val="28"/>
          <w:szCs w:val="28"/>
        </w:rPr>
        <w:lastRenderedPageBreak/>
        <w:t>Шапкин, Н.</w:t>
      </w:r>
      <w:r>
        <w:rPr>
          <w:sz w:val="28"/>
          <w:szCs w:val="28"/>
        </w:rPr>
        <w:t xml:space="preserve"> </w:t>
      </w:r>
      <w:r w:rsidRPr="002F45DA">
        <w:rPr>
          <w:sz w:val="28"/>
          <w:szCs w:val="28"/>
        </w:rPr>
        <w:t>А. Разманова; рец.: В.</w:t>
      </w:r>
      <w:r>
        <w:rPr>
          <w:sz w:val="28"/>
          <w:szCs w:val="28"/>
        </w:rPr>
        <w:t xml:space="preserve"> </w:t>
      </w:r>
      <w:r w:rsidRPr="002F45DA">
        <w:rPr>
          <w:sz w:val="28"/>
          <w:szCs w:val="28"/>
        </w:rPr>
        <w:t>В. Думный, С.</w:t>
      </w:r>
      <w:r>
        <w:rPr>
          <w:sz w:val="28"/>
          <w:szCs w:val="28"/>
        </w:rPr>
        <w:t xml:space="preserve"> </w:t>
      </w:r>
      <w:r w:rsidRPr="002F45DA">
        <w:rPr>
          <w:sz w:val="28"/>
          <w:szCs w:val="28"/>
        </w:rPr>
        <w:t>А. Погодин. — Москва: Финуниверситет, 2011. — 184 с.</w:t>
      </w:r>
      <w:r>
        <w:rPr>
          <w:sz w:val="28"/>
          <w:szCs w:val="28"/>
        </w:rPr>
        <w:t xml:space="preserve"> — Текст : непосредственный. - </w:t>
      </w:r>
      <w:r w:rsidRPr="002F45DA">
        <w:rPr>
          <w:sz w:val="28"/>
          <w:szCs w:val="28"/>
        </w:rPr>
        <w:t>То же. - ЭБ Финуниверситета. — URL:http://elib.fa.ru/Book/Finun</w:t>
      </w:r>
      <w:r>
        <w:rPr>
          <w:sz w:val="28"/>
          <w:szCs w:val="28"/>
        </w:rPr>
        <w:t>iversity.pdf (дата обращения: 04.07</w:t>
      </w:r>
      <w:r w:rsidRPr="002F45DA">
        <w:rPr>
          <w:sz w:val="28"/>
          <w:szCs w:val="28"/>
        </w:rPr>
        <w:t>.2022). - Текст: электронный.</w:t>
      </w:r>
    </w:p>
    <w:p w:rsidR="00B66B0E" w:rsidRDefault="002F45DA">
      <w:pPr>
        <w:widowControl/>
        <w:spacing w:line="360" w:lineRule="auto"/>
        <w:jc w:val="both"/>
        <w:rPr>
          <w:sz w:val="28"/>
          <w:szCs w:val="28"/>
        </w:rPr>
      </w:pPr>
      <w:r>
        <w:rPr>
          <w:sz w:val="28"/>
          <w:szCs w:val="28"/>
        </w:rPr>
        <w:t xml:space="preserve">7. </w:t>
      </w:r>
      <w:r w:rsidRPr="002F45DA">
        <w:rPr>
          <w:sz w:val="28"/>
          <w:szCs w:val="28"/>
        </w:rPr>
        <w:t>Соболева Т. С. История и методология прикладной математики и информатики = History and methodology of applied mathematics and informatics : учебное пособие / Т. С. Соболева, А. В. Чечкин; Финуниверситет, Каф. математики ; под ред. А. В. Чечкина. – Москва : Финуниверситет, 2016. - ЭБ Финуниверситета. - URL: http://elib.fa.ru/rbook/soboleva_1671</w:t>
      </w:r>
      <w:r>
        <w:rPr>
          <w:sz w:val="28"/>
          <w:szCs w:val="28"/>
        </w:rPr>
        <w:t>.pdf/view. - (дата обращения: 04.07</w:t>
      </w:r>
      <w:r w:rsidRPr="002F45DA">
        <w:rPr>
          <w:sz w:val="28"/>
          <w:szCs w:val="28"/>
        </w:rPr>
        <w:t>.2022). - Текст: электронный.</w:t>
      </w:r>
    </w:p>
    <w:p w:rsidR="00B66B0E" w:rsidRPr="00674EB2" w:rsidRDefault="0014075E">
      <w:pPr>
        <w:widowControl/>
        <w:spacing w:line="360" w:lineRule="auto"/>
        <w:jc w:val="both"/>
        <w:rPr>
          <w:b/>
          <w:i/>
          <w:sz w:val="28"/>
          <w:szCs w:val="28"/>
        </w:rPr>
      </w:pPr>
      <w:r w:rsidRPr="00674EB2">
        <w:rPr>
          <w:b/>
          <w:i/>
          <w:sz w:val="28"/>
          <w:szCs w:val="28"/>
        </w:rPr>
        <w:t>Дополнительная литература:</w:t>
      </w:r>
    </w:p>
    <w:p w:rsidR="00B66B0E" w:rsidRDefault="0014075E">
      <w:pPr>
        <w:widowControl/>
        <w:spacing w:line="360" w:lineRule="auto"/>
        <w:jc w:val="both"/>
        <w:rPr>
          <w:sz w:val="28"/>
          <w:szCs w:val="28"/>
        </w:rPr>
      </w:pPr>
      <w:r>
        <w:rPr>
          <w:sz w:val="28"/>
          <w:szCs w:val="28"/>
        </w:rPr>
        <w:t>8.</w:t>
      </w:r>
      <w:r w:rsidR="00626AAF">
        <w:rPr>
          <w:sz w:val="28"/>
          <w:szCs w:val="28"/>
        </w:rPr>
        <w:t xml:space="preserve"> </w:t>
      </w:r>
      <w:r w:rsidR="00626AAF" w:rsidRPr="00626AAF">
        <w:rPr>
          <w:sz w:val="28"/>
          <w:szCs w:val="28"/>
        </w:rPr>
        <w:t>Современные подходы в воспитании молодежи: традиции и инновации: монография / М.</w:t>
      </w:r>
      <w:r w:rsidR="00CC69A2">
        <w:rPr>
          <w:sz w:val="28"/>
          <w:szCs w:val="28"/>
        </w:rPr>
        <w:t xml:space="preserve"> </w:t>
      </w:r>
      <w:r w:rsidR="00626AAF" w:rsidRPr="00626AAF">
        <w:rPr>
          <w:sz w:val="28"/>
          <w:szCs w:val="28"/>
        </w:rPr>
        <w:t>А. Эскиндаров [и др.]; Финуниверситет ; под ред. М.</w:t>
      </w:r>
      <w:r w:rsidR="00CC69A2">
        <w:rPr>
          <w:sz w:val="28"/>
          <w:szCs w:val="28"/>
        </w:rPr>
        <w:t xml:space="preserve"> </w:t>
      </w:r>
      <w:r w:rsidR="00626AAF" w:rsidRPr="00626AAF">
        <w:rPr>
          <w:sz w:val="28"/>
          <w:szCs w:val="28"/>
        </w:rPr>
        <w:t>А. Эскиндарова, И.</w:t>
      </w:r>
      <w:r w:rsidR="00CC69A2">
        <w:rPr>
          <w:sz w:val="28"/>
          <w:szCs w:val="28"/>
        </w:rPr>
        <w:t xml:space="preserve"> </w:t>
      </w:r>
      <w:r w:rsidR="00626AAF" w:rsidRPr="00626AAF">
        <w:rPr>
          <w:sz w:val="28"/>
          <w:szCs w:val="28"/>
        </w:rPr>
        <w:t>А. Фирсовой. - Москва: Прометей, 2018. - 252 с. – Текст : непосредственный. - То же. - ЭБ Финуниверситета. - URL: http://elib.fa.ru/rbook/eskindar</w:t>
      </w:r>
      <w:r w:rsidR="00CC69A2">
        <w:rPr>
          <w:sz w:val="28"/>
          <w:szCs w:val="28"/>
        </w:rPr>
        <w:t>ov_64786.pdf (дата обращения: 04.07</w:t>
      </w:r>
      <w:r w:rsidR="00626AAF" w:rsidRPr="00626AAF">
        <w:rPr>
          <w:sz w:val="28"/>
          <w:szCs w:val="28"/>
        </w:rPr>
        <w:t>.2022). - Текст: электронный.</w:t>
      </w:r>
    </w:p>
    <w:p w:rsidR="00B66B0E" w:rsidRDefault="00CC69A2">
      <w:pPr>
        <w:widowControl/>
        <w:spacing w:line="360" w:lineRule="auto"/>
        <w:jc w:val="both"/>
        <w:rPr>
          <w:sz w:val="28"/>
          <w:szCs w:val="28"/>
        </w:rPr>
      </w:pPr>
      <w:r>
        <w:rPr>
          <w:sz w:val="28"/>
          <w:szCs w:val="28"/>
        </w:rPr>
        <w:t xml:space="preserve">9. </w:t>
      </w:r>
      <w:r w:rsidRPr="00CC69A2">
        <w:rPr>
          <w:sz w:val="28"/>
          <w:szCs w:val="28"/>
        </w:rPr>
        <w:t>Гретченко, А.</w:t>
      </w:r>
      <w:r>
        <w:rPr>
          <w:sz w:val="28"/>
          <w:szCs w:val="28"/>
        </w:rPr>
        <w:t xml:space="preserve"> </w:t>
      </w:r>
      <w:r w:rsidRPr="00CC69A2">
        <w:rPr>
          <w:sz w:val="28"/>
          <w:szCs w:val="28"/>
        </w:rPr>
        <w:t>И. Болонский процесс: интеграция России в европейское и мировое образовательное пространство : учебное пособие / А.</w:t>
      </w:r>
      <w:r>
        <w:rPr>
          <w:sz w:val="28"/>
          <w:szCs w:val="28"/>
        </w:rPr>
        <w:t xml:space="preserve"> </w:t>
      </w:r>
      <w:r w:rsidRPr="00CC69A2">
        <w:rPr>
          <w:sz w:val="28"/>
          <w:szCs w:val="28"/>
        </w:rPr>
        <w:t>И. Гретченко, А.</w:t>
      </w:r>
      <w:r>
        <w:rPr>
          <w:sz w:val="28"/>
          <w:szCs w:val="28"/>
        </w:rPr>
        <w:t xml:space="preserve"> </w:t>
      </w:r>
      <w:r w:rsidRPr="00CC69A2">
        <w:rPr>
          <w:sz w:val="28"/>
          <w:szCs w:val="28"/>
        </w:rPr>
        <w:t>А. Гретченко. — Москва : КноРус, 2020. — 425 с. — ЭБС BOOK.ru. — URL: https://book.ru</w:t>
      </w:r>
      <w:r>
        <w:rPr>
          <w:sz w:val="28"/>
          <w:szCs w:val="28"/>
        </w:rPr>
        <w:t>/book/933509 (дата обращения: 04.07</w:t>
      </w:r>
      <w:r w:rsidRPr="00CC69A2">
        <w:rPr>
          <w:sz w:val="28"/>
          <w:szCs w:val="28"/>
        </w:rPr>
        <w:t>.2022). — Текст : электронный.</w:t>
      </w:r>
    </w:p>
    <w:p w:rsidR="00B66B0E" w:rsidRDefault="00B66B0E">
      <w:pPr>
        <w:spacing w:line="360" w:lineRule="auto"/>
        <w:jc w:val="center"/>
        <w:rPr>
          <w:b/>
          <w:sz w:val="28"/>
          <w:szCs w:val="28"/>
        </w:rPr>
      </w:pPr>
      <w:bookmarkStart w:id="25" w:name="_heading=h.2p2csry" w:colFirst="0" w:colLast="0"/>
      <w:bookmarkEnd w:id="25"/>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B66B0E" w:rsidRDefault="0014075E">
      <w:pPr>
        <w:spacing w:line="276" w:lineRule="auto"/>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B66B0E" w:rsidRDefault="00B66B0E">
      <w:pPr>
        <w:widowControl/>
        <w:spacing w:line="360" w:lineRule="auto"/>
        <w:ind w:left="720"/>
        <w:jc w:val="both"/>
        <w:rPr>
          <w:sz w:val="28"/>
          <w:szCs w:val="28"/>
        </w:rPr>
      </w:pPr>
    </w:p>
    <w:p w:rsidR="00B66B0E" w:rsidRDefault="00685328">
      <w:pPr>
        <w:widowControl/>
        <w:numPr>
          <w:ilvl w:val="0"/>
          <w:numId w:val="4"/>
        </w:numPr>
        <w:spacing w:line="276" w:lineRule="auto"/>
        <w:jc w:val="both"/>
        <w:rPr>
          <w:sz w:val="28"/>
          <w:szCs w:val="28"/>
        </w:rPr>
      </w:pPr>
      <w:hyperlink r:id="rId13">
        <w:r w:rsidR="0014075E">
          <w:rPr>
            <w:color w:val="0000FF"/>
            <w:sz w:val="28"/>
            <w:szCs w:val="28"/>
            <w:u w:val="single"/>
          </w:rPr>
          <w:t>http://www.fa.ru</w:t>
        </w:r>
      </w:hyperlink>
      <w:r w:rsidR="0014075E">
        <w:rPr>
          <w:sz w:val="28"/>
          <w:szCs w:val="28"/>
        </w:rPr>
        <w:t xml:space="preserve"> – официальный сайт Финансового университета при Правительстве Российской Федерации</w:t>
      </w:r>
    </w:p>
    <w:p w:rsidR="00B66B0E" w:rsidRDefault="0014075E">
      <w:pPr>
        <w:widowControl/>
        <w:numPr>
          <w:ilvl w:val="0"/>
          <w:numId w:val="4"/>
        </w:numPr>
        <w:spacing w:line="276" w:lineRule="auto"/>
        <w:jc w:val="both"/>
        <w:rPr>
          <w:sz w:val="28"/>
          <w:szCs w:val="28"/>
        </w:rPr>
      </w:pPr>
      <w:r>
        <w:rPr>
          <w:sz w:val="28"/>
          <w:szCs w:val="28"/>
        </w:rPr>
        <w:t xml:space="preserve"> </w:t>
      </w:r>
      <w:hyperlink r:id="rId14">
        <w:r>
          <w:rPr>
            <w:color w:val="0000FF"/>
            <w:sz w:val="28"/>
            <w:szCs w:val="28"/>
          </w:rPr>
          <w:t>http://www.library.fa.ru/</w:t>
        </w:r>
      </w:hyperlink>
      <w:r>
        <w:rPr>
          <w:sz w:val="28"/>
          <w:szCs w:val="28"/>
        </w:rPr>
        <w:t xml:space="preserve"> - Библиотечно-информационный комплекс Финуниверситета</w:t>
      </w:r>
    </w:p>
    <w:p w:rsidR="00B66B0E" w:rsidRDefault="00685328">
      <w:pPr>
        <w:widowControl/>
        <w:numPr>
          <w:ilvl w:val="0"/>
          <w:numId w:val="4"/>
        </w:numPr>
        <w:spacing w:line="276" w:lineRule="auto"/>
        <w:jc w:val="both"/>
        <w:rPr>
          <w:sz w:val="28"/>
          <w:szCs w:val="28"/>
        </w:rPr>
      </w:pPr>
      <w:hyperlink r:id="rId15">
        <w:r w:rsidR="0014075E">
          <w:rPr>
            <w:color w:val="0000FF"/>
            <w:sz w:val="28"/>
            <w:szCs w:val="28"/>
            <w:u w:val="single"/>
          </w:rPr>
          <w:t>http://portal.ufrf.ru</w:t>
        </w:r>
      </w:hyperlink>
      <w:r w:rsidR="0014075E">
        <w:rPr>
          <w:sz w:val="28"/>
          <w:szCs w:val="28"/>
        </w:rPr>
        <w:t xml:space="preserve"> – Информационно-образовательный портал Финансового университета при Правительстве Российской Федерации</w:t>
      </w:r>
    </w:p>
    <w:p w:rsidR="00B66B0E" w:rsidRDefault="00685328">
      <w:pPr>
        <w:widowControl/>
        <w:numPr>
          <w:ilvl w:val="0"/>
          <w:numId w:val="4"/>
        </w:numPr>
        <w:shd w:val="clear" w:color="auto" w:fill="FFFFFF"/>
        <w:spacing w:line="276" w:lineRule="auto"/>
        <w:jc w:val="both"/>
        <w:rPr>
          <w:sz w:val="28"/>
          <w:szCs w:val="28"/>
        </w:rPr>
      </w:pPr>
      <w:hyperlink r:id="rId16">
        <w:r w:rsidR="0014075E">
          <w:rPr>
            <w:sz w:val="28"/>
            <w:szCs w:val="28"/>
          </w:rPr>
          <w:t>http://www.ione.ru</w:t>
        </w:r>
      </w:hyperlink>
      <w:r w:rsidR="0014075E">
        <w:rPr>
          <w:sz w:val="28"/>
          <w:szCs w:val="28"/>
        </w:rPr>
        <w:t xml:space="preserve"> – ресурс посвящен анализу развития информационных технологий</w:t>
      </w:r>
    </w:p>
    <w:p w:rsidR="00B66B0E" w:rsidRDefault="00685328">
      <w:pPr>
        <w:widowControl/>
        <w:numPr>
          <w:ilvl w:val="0"/>
          <w:numId w:val="4"/>
        </w:numPr>
        <w:spacing w:line="276" w:lineRule="auto"/>
        <w:jc w:val="both"/>
        <w:rPr>
          <w:sz w:val="28"/>
          <w:szCs w:val="28"/>
        </w:rPr>
      </w:pPr>
      <w:hyperlink r:id="rId17">
        <w:r w:rsidR="0014075E">
          <w:rPr>
            <w:sz w:val="28"/>
            <w:szCs w:val="28"/>
          </w:rPr>
          <w:t>http://www.consultant.ru</w:t>
        </w:r>
      </w:hyperlink>
      <w:r w:rsidR="0014075E">
        <w:rPr>
          <w:sz w:val="28"/>
          <w:szCs w:val="28"/>
        </w:rPr>
        <w:t xml:space="preserve"> / СПС Консультант Плюс</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Электронная библиотека Финансового университета (ЭБ) http://elib.fa.ru/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BOOK.RU http://www.book.ru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«Университетская библиотека ОНЛАЙН» http://biblioclub.ru/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Znanium http://www.znanium.com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«ЮРАЙТ» https://urait.ru/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Проспект http://ebs.prospekt.org/books</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издательства «Лань» https://e.lanbook.com/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библиотека Издательского дома «Гребенников» https://grebennikon.ru/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Деловая онлайн-библиотека Alpina Digital http://lib.alpinadigital.ru/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Научная электронная библиотека eLibrary.ru http://elibrary.ru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Национальная электронная библиотека http://нэб.рф/</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Финансовая справочная система «Финансовый директор» http://www.1fd.ru/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Ресурсы информационно-аналитического агентства по финансовым рынкам Cbonds.ru https://cbonds.ru/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СПАРК https://spark-interfax.ru/</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Academic Reference http://ar.cnki.net/ACADREF</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Bank Focus http://library.fa.ru/resource.asp?id=527</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Пакет баз данных компании EBSCO Publishing, крупнейшего агрегатора научных ресурсов ведущих издательств мира http://search.ebscohost.com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Электронные продукты издательства Elsevier http://www.sciencedirect.com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Emerald: Management eJournal Portfolio https://www.emerald.com/insight/</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Информационно-аналитическая база данных EMIS Global https://www.emis.com/php/companies/overview/index</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lastRenderedPageBreak/>
        <w:t>Реферативная база данных по математике MathSciNET https://mathscinet.ams.org/mathscinet/</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Oxford Scholarship Online https://oxford.universitypressscholarship.com/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Коллекция научных журналов Oxford University Press https://academic.oup.com/journals/</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 xml:space="preserve">ProQuest: </w:t>
      </w: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Business Ebook Subscription </w:t>
      </w:r>
      <w:r>
        <w:rPr>
          <w:color w:val="000000"/>
          <w:sz w:val="28"/>
          <w:szCs w:val="28"/>
        </w:rPr>
        <w:t>на</w:t>
      </w:r>
      <w:r w:rsidRPr="00674EB2">
        <w:rPr>
          <w:color w:val="000000"/>
          <w:sz w:val="28"/>
          <w:szCs w:val="28"/>
          <w:lang w:val="en-US"/>
        </w:rPr>
        <w:t xml:space="preserve"> </w:t>
      </w:r>
      <w:r>
        <w:rPr>
          <w:color w:val="000000"/>
          <w:sz w:val="28"/>
          <w:szCs w:val="28"/>
        </w:rPr>
        <w:t>платформе</w:t>
      </w:r>
      <w:r w:rsidRPr="00674EB2">
        <w:rPr>
          <w:color w:val="000000"/>
          <w:sz w:val="28"/>
          <w:szCs w:val="28"/>
          <w:lang w:val="en-US"/>
        </w:rPr>
        <w:t xml:space="preserve"> Ebook Central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ProQuest Dissertations &amp; Theses A&amp;I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RUSLANA </w:t>
      </w:r>
      <w:r>
        <w:rPr>
          <w:color w:val="000000"/>
          <w:sz w:val="28"/>
          <w:szCs w:val="28"/>
        </w:rPr>
        <w:t>компании</w:t>
      </w:r>
      <w:r w:rsidRPr="00674EB2">
        <w:rPr>
          <w:color w:val="000000"/>
          <w:sz w:val="28"/>
          <w:szCs w:val="28"/>
          <w:lang w:val="en-US"/>
        </w:rPr>
        <w:t xml:space="preserve"> Bureau van Dijk https://ruslana.bvdep.com/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sidRPr="00674EB2">
        <w:rPr>
          <w:color w:val="000000"/>
          <w:sz w:val="28"/>
          <w:szCs w:val="28"/>
          <w:lang w:val="en-US"/>
        </w:rPr>
        <w:t xml:space="preserve"> </w:t>
      </w:r>
      <w:r>
        <w:rPr>
          <w:color w:val="000000"/>
          <w:sz w:val="28"/>
          <w:szCs w:val="28"/>
        </w:rPr>
        <w:t>Scopus https://www.scopus.com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коллекция книг издательства Springer: Springer eBooks http://link.springer.com/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Интерактивная финансовая информационная система компании Bloomberg</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Система Thomson Reuters Eikon</w:t>
      </w:r>
    </w:p>
    <w:p w:rsidR="00B66B0E" w:rsidRPr="00674EB2" w:rsidRDefault="0014075E">
      <w:pPr>
        <w:widowControl/>
        <w:numPr>
          <w:ilvl w:val="0"/>
          <w:numId w:val="4"/>
        </w:numPr>
        <w:pBdr>
          <w:top w:val="nil"/>
          <w:left w:val="nil"/>
          <w:bottom w:val="nil"/>
          <w:right w:val="nil"/>
          <w:between w:val="nil"/>
        </w:pBdr>
        <w:spacing w:after="280" w:line="276" w:lineRule="auto"/>
        <w:rPr>
          <w:color w:val="000000"/>
          <w:sz w:val="28"/>
          <w:szCs w:val="28"/>
          <w:lang w:val="en-US"/>
        </w:rPr>
      </w:pPr>
      <w:r w:rsidRPr="00674EB2">
        <w:rPr>
          <w:color w:val="000000"/>
          <w:sz w:val="28"/>
          <w:szCs w:val="28"/>
          <w:lang w:val="en-US"/>
        </w:rPr>
        <w:t>Web of Science http://apps.webofknowledge.com</w:t>
      </w:r>
    </w:p>
    <w:p w:rsidR="00B66B0E" w:rsidRDefault="0014075E">
      <w:pPr>
        <w:keepNext/>
        <w:widowControl/>
        <w:spacing w:before="240" w:after="120" w:line="360" w:lineRule="auto"/>
        <w:jc w:val="both"/>
        <w:rPr>
          <w:b/>
          <w:sz w:val="28"/>
          <w:szCs w:val="28"/>
        </w:rPr>
      </w:pPr>
      <w:bookmarkStart w:id="26" w:name="_heading=h.147n2zr" w:colFirst="0" w:colLast="0"/>
      <w:bookmarkEnd w:id="26"/>
      <w:r>
        <w:rPr>
          <w:b/>
          <w:sz w:val="28"/>
          <w:szCs w:val="28"/>
        </w:rPr>
        <w:t>10. Методические указания для обучающихся по освоению дисциплины</w:t>
      </w:r>
    </w:p>
    <w:p w:rsidR="00B66B0E" w:rsidRDefault="0014075E">
      <w:pPr>
        <w:widowControl/>
        <w:spacing w:line="276" w:lineRule="auto"/>
        <w:ind w:firstLine="709"/>
        <w:jc w:val="both"/>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PowerPoint и фрагменты печатных материалов по теме лекции. </w:t>
      </w:r>
    </w:p>
    <w:p w:rsidR="00B66B0E" w:rsidRDefault="0014075E">
      <w:pPr>
        <w:widowControl/>
        <w:spacing w:line="276" w:lineRule="auto"/>
        <w:ind w:firstLine="709"/>
        <w:jc w:val="both"/>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B66B0E" w:rsidRDefault="0014075E">
      <w:pPr>
        <w:widowControl/>
        <w:spacing w:line="276" w:lineRule="auto"/>
        <w:ind w:firstLine="709"/>
        <w:jc w:val="both"/>
        <w:rPr>
          <w:sz w:val="28"/>
          <w:szCs w:val="28"/>
        </w:rPr>
      </w:pPr>
      <w:bookmarkStart w:id="27" w:name="_heading=h.3o7alnk" w:colFirst="0" w:colLast="0"/>
      <w:bookmarkEnd w:id="27"/>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p>
    <w:p w:rsidR="00B66B0E" w:rsidRDefault="0014075E">
      <w:pPr>
        <w:keepNext/>
        <w:widowControl/>
        <w:spacing w:before="240" w:after="120"/>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66B0E" w:rsidRDefault="0014075E">
      <w:pPr>
        <w:keepNext/>
        <w:ind w:firstLine="709"/>
        <w:jc w:val="both"/>
        <w:rPr>
          <w:b/>
          <w:sz w:val="28"/>
          <w:szCs w:val="28"/>
        </w:rPr>
      </w:pPr>
      <w:bookmarkStart w:id="28" w:name="_heading=h.ihv636" w:colFirst="0" w:colLast="0"/>
      <w:bookmarkEnd w:id="28"/>
      <w:r>
        <w:rPr>
          <w:b/>
          <w:sz w:val="28"/>
          <w:szCs w:val="28"/>
        </w:rPr>
        <w:t>11.1. Комплект лицензионного программного обеспечения:</w:t>
      </w:r>
    </w:p>
    <w:p w:rsidR="00B66B0E" w:rsidRPr="002D2F12" w:rsidRDefault="0014075E">
      <w:pPr>
        <w:keepNext/>
        <w:ind w:firstLine="709"/>
        <w:jc w:val="both"/>
        <w:rPr>
          <w:sz w:val="28"/>
          <w:szCs w:val="28"/>
        </w:rPr>
      </w:pPr>
      <w:bookmarkStart w:id="29" w:name="_heading=h.32hioqz" w:colFirst="0" w:colLast="0"/>
      <w:bookmarkEnd w:id="29"/>
      <w:r w:rsidRPr="002D2F12">
        <w:rPr>
          <w:sz w:val="28"/>
          <w:szCs w:val="28"/>
        </w:rPr>
        <w:t xml:space="preserve">1. </w:t>
      </w:r>
      <w:r w:rsidR="00712734">
        <w:rPr>
          <w:sz w:val="28"/>
          <w:szCs w:val="28"/>
        </w:rPr>
        <w:t>Пакет офисных программ</w:t>
      </w:r>
      <w:r w:rsidRPr="002D2F12">
        <w:rPr>
          <w:sz w:val="28"/>
          <w:szCs w:val="28"/>
        </w:rPr>
        <w:t xml:space="preserve"> </w:t>
      </w:r>
    </w:p>
    <w:p w:rsidR="00B66B0E" w:rsidRPr="002D2F12" w:rsidRDefault="0014075E">
      <w:pPr>
        <w:keepNext/>
        <w:ind w:firstLine="709"/>
        <w:jc w:val="both"/>
        <w:rPr>
          <w:sz w:val="28"/>
          <w:szCs w:val="28"/>
        </w:rPr>
      </w:pPr>
      <w:bookmarkStart w:id="30" w:name="_heading=h.1hmsyys" w:colFirst="0" w:colLast="0"/>
      <w:bookmarkEnd w:id="30"/>
      <w:r w:rsidRPr="002D2F12">
        <w:rPr>
          <w:sz w:val="28"/>
          <w:szCs w:val="28"/>
        </w:rPr>
        <w:t xml:space="preserve">2. </w:t>
      </w:r>
      <w:r>
        <w:rPr>
          <w:sz w:val="28"/>
          <w:szCs w:val="28"/>
        </w:rPr>
        <w:t>Антивирус</w:t>
      </w:r>
      <w:r w:rsidRPr="002D2F12">
        <w:rPr>
          <w:sz w:val="28"/>
          <w:szCs w:val="28"/>
        </w:rPr>
        <w:t xml:space="preserve"> </w:t>
      </w:r>
      <w:r w:rsidRPr="00674EB2">
        <w:rPr>
          <w:sz w:val="28"/>
          <w:szCs w:val="28"/>
          <w:lang w:val="en-US"/>
        </w:rPr>
        <w:t>Kaspersky</w:t>
      </w:r>
    </w:p>
    <w:p w:rsidR="00674EB2" w:rsidRPr="002D2F12" w:rsidRDefault="00674EB2" w:rsidP="00674EB2">
      <w:pPr>
        <w:keepNext/>
        <w:jc w:val="both"/>
        <w:rPr>
          <w:sz w:val="28"/>
          <w:szCs w:val="28"/>
        </w:rPr>
      </w:pPr>
    </w:p>
    <w:p w:rsidR="00674EB2" w:rsidRPr="002D2F12" w:rsidRDefault="00674EB2">
      <w:pPr>
        <w:autoSpaceDE/>
        <w:autoSpaceDN/>
        <w:adjustRightInd/>
        <w:rPr>
          <w:b/>
          <w:sz w:val="28"/>
          <w:szCs w:val="28"/>
        </w:rPr>
      </w:pPr>
      <w:bookmarkStart w:id="31" w:name="_heading=h.41mghml" w:colFirst="0" w:colLast="0"/>
      <w:bookmarkEnd w:id="31"/>
      <w:r w:rsidRPr="002D2F12">
        <w:rPr>
          <w:b/>
          <w:sz w:val="28"/>
          <w:szCs w:val="28"/>
        </w:rPr>
        <w:br w:type="page"/>
      </w:r>
    </w:p>
    <w:p w:rsidR="00B66B0E" w:rsidRDefault="0014075E">
      <w:pPr>
        <w:keepNext/>
        <w:ind w:firstLine="709"/>
        <w:jc w:val="both"/>
        <w:rPr>
          <w:sz w:val="28"/>
          <w:szCs w:val="28"/>
        </w:rPr>
      </w:pPr>
      <w:r w:rsidRPr="002D2F12">
        <w:rPr>
          <w:b/>
          <w:sz w:val="28"/>
          <w:szCs w:val="28"/>
        </w:rPr>
        <w:lastRenderedPageBreak/>
        <w:t xml:space="preserve">11.2. </w:t>
      </w:r>
      <w:r>
        <w:rPr>
          <w:b/>
          <w:sz w:val="28"/>
          <w:szCs w:val="28"/>
        </w:rPr>
        <w:t>Современные профессиональные базы данных и информационные справочные системы</w:t>
      </w:r>
    </w:p>
    <w:p w:rsidR="00B66B0E" w:rsidRDefault="0014075E">
      <w:pPr>
        <w:shd w:val="clear" w:color="auto" w:fill="FFFFFF"/>
        <w:tabs>
          <w:tab w:val="left" w:pos="442"/>
        </w:tabs>
        <w:ind w:firstLine="709"/>
        <w:jc w:val="both"/>
        <w:rPr>
          <w:sz w:val="28"/>
          <w:szCs w:val="28"/>
        </w:rPr>
      </w:pPr>
      <w:r>
        <w:rPr>
          <w:sz w:val="28"/>
          <w:szCs w:val="28"/>
        </w:rPr>
        <w:t>1. Информационно-правовая система «Гарант»</w:t>
      </w:r>
    </w:p>
    <w:p w:rsidR="00B66B0E" w:rsidRDefault="0014075E">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rsidR="00B66B0E" w:rsidRDefault="0014075E">
      <w:pPr>
        <w:shd w:val="clear" w:color="auto" w:fill="FFFFFF"/>
        <w:tabs>
          <w:tab w:val="left" w:pos="442"/>
        </w:tabs>
        <w:ind w:firstLine="709"/>
        <w:jc w:val="both"/>
        <w:rPr>
          <w:sz w:val="28"/>
          <w:szCs w:val="28"/>
        </w:rPr>
      </w:pPr>
      <w:r>
        <w:rPr>
          <w:sz w:val="28"/>
          <w:szCs w:val="28"/>
        </w:rPr>
        <w:t xml:space="preserve">3. Электронная энциклопедия: </w:t>
      </w:r>
      <w:hyperlink r:id="rId18">
        <w:r>
          <w:rPr>
            <w:color w:val="0000FF"/>
            <w:sz w:val="28"/>
            <w:szCs w:val="28"/>
            <w:u w:val="single"/>
          </w:rPr>
          <w:t>http://ru.wikipedia.org/wiki/Wiki</w:t>
        </w:r>
      </w:hyperlink>
    </w:p>
    <w:p w:rsidR="00B66B0E" w:rsidRDefault="0014075E">
      <w:pPr>
        <w:shd w:val="clear" w:color="auto" w:fill="FFFFFF"/>
        <w:tabs>
          <w:tab w:val="left" w:pos="442"/>
        </w:tabs>
        <w:ind w:firstLine="709"/>
        <w:jc w:val="both"/>
        <w:rPr>
          <w:sz w:val="28"/>
          <w:szCs w:val="28"/>
        </w:rPr>
      </w:pPr>
      <w:r>
        <w:rPr>
          <w:sz w:val="28"/>
          <w:szCs w:val="28"/>
        </w:rPr>
        <w:t>4.Система комплексного раскрытия информации «СКРИН» -http://www.skrin.ru/</w:t>
      </w:r>
    </w:p>
    <w:p w:rsidR="00B66B0E" w:rsidRDefault="0014075E">
      <w:pPr>
        <w:shd w:val="clear" w:color="auto" w:fill="FFFFFF"/>
        <w:tabs>
          <w:tab w:val="left" w:pos="442"/>
        </w:tabs>
        <w:ind w:firstLine="709"/>
        <w:jc w:val="both"/>
        <w:rPr>
          <w:b/>
          <w:sz w:val="28"/>
          <w:szCs w:val="28"/>
        </w:rPr>
      </w:pPr>
      <w:r>
        <w:rPr>
          <w:b/>
          <w:sz w:val="28"/>
          <w:szCs w:val="28"/>
        </w:rPr>
        <w:t>11.3. Сертифицированные программные и аппаратные средства защиты информации</w:t>
      </w:r>
    </w:p>
    <w:p w:rsidR="00B66B0E" w:rsidRDefault="0014075E">
      <w:pPr>
        <w:ind w:firstLine="709"/>
        <w:jc w:val="both"/>
        <w:rPr>
          <w:sz w:val="28"/>
          <w:szCs w:val="28"/>
        </w:rPr>
      </w:pPr>
      <w:bookmarkStart w:id="32" w:name="_heading=h.2grqrue" w:colFirst="0" w:colLast="0"/>
      <w:bookmarkEnd w:id="32"/>
      <w:r>
        <w:rPr>
          <w:sz w:val="28"/>
          <w:szCs w:val="28"/>
        </w:rPr>
        <w:t>- не используются</w:t>
      </w:r>
    </w:p>
    <w:p w:rsidR="00B66B0E" w:rsidRDefault="00B66B0E">
      <w:pPr>
        <w:widowControl/>
        <w:spacing w:line="360" w:lineRule="auto"/>
        <w:jc w:val="both"/>
        <w:rPr>
          <w:sz w:val="28"/>
          <w:szCs w:val="28"/>
        </w:rPr>
      </w:pPr>
    </w:p>
    <w:p w:rsidR="00B66B0E" w:rsidRDefault="0014075E">
      <w:pPr>
        <w:keepNext/>
        <w:widowControl/>
        <w:spacing w:before="240" w:after="120" w:line="276" w:lineRule="auto"/>
        <w:jc w:val="both"/>
        <w:rPr>
          <w:b/>
          <w:sz w:val="28"/>
          <w:szCs w:val="28"/>
        </w:rPr>
      </w:pPr>
      <w:bookmarkStart w:id="33" w:name="_heading=h.23ckvvd" w:colFirst="0" w:colLast="0"/>
      <w:bookmarkEnd w:id="33"/>
      <w:r>
        <w:rPr>
          <w:b/>
          <w:sz w:val="28"/>
          <w:szCs w:val="28"/>
        </w:rPr>
        <w:t>12. Описание материально-технической базы, необходимой для осуществления образовательного процесса по дисциплине</w:t>
      </w:r>
    </w:p>
    <w:p w:rsidR="00B66B0E" w:rsidRDefault="0014075E">
      <w:pPr>
        <w:widowControl/>
        <w:spacing w:line="276" w:lineRule="auto"/>
        <w:ind w:firstLine="709"/>
        <w:jc w:val="both"/>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B66B0E" w:rsidRDefault="0014075E">
      <w:pPr>
        <w:widowControl/>
        <w:spacing w:line="276" w:lineRule="auto"/>
        <w:ind w:firstLine="709"/>
        <w:jc w:val="both"/>
        <w:rPr>
          <w:sz w:val="28"/>
          <w:szCs w:val="28"/>
        </w:rPr>
      </w:pPr>
      <w:r>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sectPr w:rsidR="00B66B0E">
      <w:type w:val="continuous"/>
      <w:pgSz w:w="11909" w:h="16834"/>
      <w:pgMar w:top="1440" w:right="8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328" w:rsidRDefault="00685328">
      <w:r>
        <w:separator/>
      </w:r>
    </w:p>
  </w:endnote>
  <w:endnote w:type="continuationSeparator" w:id="0">
    <w:p w:rsidR="00685328" w:rsidRDefault="0068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BA2ABC">
      <w:rPr>
        <w:noProof/>
        <w:color w:val="000000"/>
      </w:rPr>
      <w:t>3</w:t>
    </w:r>
    <w:r>
      <w:rPr>
        <w:color w:val="000000"/>
      </w:rPr>
      <w:fldChar w:fldCharType="end"/>
    </w:r>
  </w:p>
  <w:p w:rsidR="002F45DA" w:rsidRDefault="002F45D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328" w:rsidRDefault="00685328">
      <w:r>
        <w:separator/>
      </w:r>
    </w:p>
  </w:footnote>
  <w:footnote w:type="continuationSeparator" w:id="0">
    <w:p w:rsidR="00685328" w:rsidRDefault="0068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70C52"/>
    <w:multiLevelType w:val="multilevel"/>
    <w:tmpl w:val="9542848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44A95475"/>
    <w:multiLevelType w:val="multilevel"/>
    <w:tmpl w:val="96803FB8"/>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BC53CC7"/>
    <w:multiLevelType w:val="multilevel"/>
    <w:tmpl w:val="A0B249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DDD033C"/>
    <w:multiLevelType w:val="multilevel"/>
    <w:tmpl w:val="70FE3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0E"/>
    <w:rsid w:val="0014075E"/>
    <w:rsid w:val="00167F87"/>
    <w:rsid w:val="002D2F12"/>
    <w:rsid w:val="002F45DA"/>
    <w:rsid w:val="00626AAF"/>
    <w:rsid w:val="00674EB2"/>
    <w:rsid w:val="00685328"/>
    <w:rsid w:val="00712734"/>
    <w:rsid w:val="00B66B0E"/>
    <w:rsid w:val="00BA2ABC"/>
    <w:rsid w:val="00CC6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FFFE5"/>
  <w15:docId w15:val="{DD120AA8-E491-467A-8DA8-097B1978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autoSpaceDE w:val="0"/>
      <w:autoSpaceDN w:val="0"/>
      <w:adjustRightInd w:val="0"/>
    </w:pPr>
  </w:style>
  <w:style w:type="paragraph" w:styleId="1">
    <w:name w:val="heading 1"/>
    <w:basedOn w:val="a"/>
    <w:next w:val="a"/>
    <w:link w:val="10"/>
    <w:uiPriority w:val="9"/>
    <w:qFormat/>
    <w:rsid w:val="002A58EB"/>
    <w:pPr>
      <w:keepNext/>
      <w:spacing w:before="240" w:after="60"/>
      <w:outlineLvl w:val="0"/>
    </w:pPr>
    <w:rPr>
      <w:rFonts w:ascii="Cambria" w:hAnsi="Cambria"/>
      <w:b/>
      <w:bCs/>
      <w:kern w:val="32"/>
      <w:sz w:val="32"/>
      <w:szCs w:val="32"/>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NormalTable0">
    <w:name w:val="Normal Table0"/>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autoSpaceDE w:val="0"/>
      <w:autoSpaceDN w:val="0"/>
      <w:adjustRightInd w:val="0"/>
      <w:ind w:firstLine="720"/>
    </w:pPr>
    <w:rPr>
      <w:rFonts w:ascii="Arial" w:hAnsi="Arial" w:cs="Arial"/>
    </w:rPr>
  </w:style>
  <w:style w:type="paragraph" w:styleId="ac">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
    <w:uiPriority w:val="34"/>
    <w:qFormat/>
    <w:rsid w:val="00EE524D"/>
    <w:pPr>
      <w:widowControl/>
      <w:autoSpaceDE/>
      <w:autoSpaceDN/>
      <w:adjustRightInd/>
      <w:ind w:left="720"/>
      <w:contextualSpacing/>
    </w:pPr>
  </w:style>
  <w:style w:type="paragraph" w:styleId="ae">
    <w:name w:val="Balloon Text"/>
    <w:basedOn w:val="a"/>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
    <w:link w:val="af2"/>
    <w:rsid w:val="005B1A36"/>
    <w:rPr>
      <w:sz w:val="20"/>
      <w:szCs w:val="20"/>
    </w:rPr>
  </w:style>
  <w:style w:type="character" w:customStyle="1" w:styleId="af2">
    <w:name w:val="Текст примечания Знак"/>
    <w:basedOn w:val="a0"/>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6">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7">
    <w:name w:val="Revision"/>
    <w:hidden/>
    <w:uiPriority w:val="99"/>
    <w:semiHidden/>
    <w:rsid w:val="003D1623"/>
  </w:style>
  <w:style w:type="character" w:styleId="af8">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7F4F9E"/>
    <w:pPr>
      <w:ind w:left="480"/>
    </w:pPr>
  </w:style>
  <w:style w:type="character" w:styleId="af9">
    <w:name w:val="Strong"/>
    <w:uiPriority w:val="22"/>
    <w:qFormat/>
    <w:rsid w:val="008B661B"/>
    <w:rPr>
      <w:b/>
      <w:bCs/>
    </w:rPr>
  </w:style>
  <w:style w:type="paragraph" w:styleId="afa">
    <w:name w:val="endnote text"/>
    <w:basedOn w:val="a"/>
    <w:link w:val="afb"/>
    <w:rsid w:val="001E69AA"/>
    <w:rPr>
      <w:sz w:val="20"/>
      <w:szCs w:val="20"/>
    </w:rPr>
  </w:style>
  <w:style w:type="character" w:customStyle="1" w:styleId="afb">
    <w:name w:val="Текст концевой сноски Знак"/>
    <w:basedOn w:val="a0"/>
    <w:link w:val="afa"/>
    <w:rsid w:val="001E69AA"/>
  </w:style>
  <w:style w:type="character" w:styleId="afc">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paragraph" w:styleId="afd">
    <w:name w:val="Subtitle"/>
    <w:basedOn w:val="a"/>
    <w:next w:val="a"/>
    <w:pPr>
      <w:keepNext/>
      <w:keepLines/>
      <w:spacing w:before="360" w:after="80"/>
    </w:pPr>
    <w:rPr>
      <w:rFonts w:ascii="Georgia" w:eastAsia="Georgia" w:hAnsi="Georgia" w:cs="Georgia"/>
      <w:i/>
      <w:color w:val="666666"/>
      <w:sz w:val="48"/>
      <w:szCs w:val="48"/>
    </w:r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40" w:type="dxa"/>
        <w:right w:w="40"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40" w:type="dxa"/>
        <w:right w:w="40" w:type="dxa"/>
      </w:tblCellMar>
    </w:tblPr>
  </w:style>
  <w:style w:type="table" w:customStyle="1" w:styleId="aff2">
    <w:basedOn w:val="TableNormal1"/>
    <w:tblPr>
      <w:tblStyleRowBandSize w:val="1"/>
      <w:tblStyleColBandSize w:val="1"/>
      <w:tblCellMar>
        <w:left w:w="40" w:type="dxa"/>
        <w:right w:w="40" w:type="dxa"/>
      </w:tblCellMar>
    </w:tblPr>
  </w:style>
  <w:style w:type="table" w:customStyle="1" w:styleId="aff3">
    <w:basedOn w:val="TableNormal1"/>
    <w:tblPr>
      <w:tblStyleRowBandSize w:val="1"/>
      <w:tblStyleColBandSize w:val="1"/>
      <w:tblCellMar>
        <w:left w:w="115" w:type="dxa"/>
        <w:right w:w="115" w:type="dxa"/>
      </w:tblCellMar>
    </w:tbl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80D68"/>
    <w:rPr>
      <w:rFonts w:ascii="Times New Roman" w:eastAsia="Times New Roman" w:hAnsi="Times New Roman" w:cs="Times New Roman"/>
      <w:sz w:val="20"/>
      <w:szCs w:val="20"/>
      <w:lang w:eastAsia="ru-RU"/>
    </w:r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08" w:type="dxa"/>
        <w:right w:w="108"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paragraph" w:styleId="affc">
    <w:name w:val="No Spacing"/>
    <w:uiPriority w:val="1"/>
    <w:qFormat/>
    <w:rsid w:val="004A4601"/>
    <w:pPr>
      <w:autoSpaceDE w:val="0"/>
      <w:autoSpaceDN w:val="0"/>
      <w:adjustRightInd w:val="0"/>
    </w:pPr>
  </w:style>
  <w:style w:type="table" w:customStyle="1" w:styleId="13">
    <w:name w:val="Сетка таблицы1"/>
    <w:basedOn w:val="a1"/>
    <w:next w:val="ab"/>
    <w:uiPriority w:val="39"/>
    <w:rsid w:val="00BE33E5"/>
    <w:pPr>
      <w:widowControl/>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5">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6">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7">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8">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9">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a">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b">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c">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io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sity/regulations/DocLib/%D0%9F%D1%80%D0%B8-%D0%BA%D0%B0%D0%B7%20%E2%84%961335%D0%BE%20%D0%BE%D1%82%2015.07.2013.pdf"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www.fa.ru/university/regulations/Pages/normativ_document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9Vt1S8i8Jhrkad1YIVTC/qpB9w==">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5294</Words>
  <Characters>30182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Евсеева Ирина Владимировна</cp:lastModifiedBy>
  <cp:revision>2</cp:revision>
  <dcterms:created xsi:type="dcterms:W3CDTF">2022-07-07T11:50:00Z</dcterms:created>
  <dcterms:modified xsi:type="dcterms:W3CDTF">2022-07-07T11:50:00Z</dcterms:modified>
</cp:coreProperties>
</file>